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71" w:rsidRDefault="00EE6271" w:rsidP="00EE62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1.75pt;margin-top:-19.2pt;width:44.45pt;height:49.65pt;z-index:251664384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30" DrawAspect="Content" ObjectID="_1638088082" r:id="rId5"/>
        </w:pict>
      </w:r>
    </w:p>
    <w:p w:rsidR="00EE6271" w:rsidRPr="00D55C85" w:rsidRDefault="00EE6271" w:rsidP="00EE6271">
      <w:pPr>
        <w:rPr>
          <w:sz w:val="28"/>
          <w:szCs w:val="28"/>
        </w:rPr>
      </w:pPr>
      <w:r>
        <w:t xml:space="preserve">                </w:t>
      </w:r>
      <w:r w:rsidRPr="00D55C85">
        <w:rPr>
          <w:b/>
          <w:sz w:val="28"/>
          <w:szCs w:val="28"/>
        </w:rPr>
        <w:t xml:space="preserve">Земское собрание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сельского поселения</w:t>
      </w:r>
    </w:p>
    <w:p w:rsidR="00EE6271" w:rsidRPr="00D55C85" w:rsidRDefault="00EE6271" w:rsidP="00EE6271">
      <w:pPr>
        <w:pStyle w:val="a3"/>
        <w:jc w:val="left"/>
        <w:rPr>
          <w:i w:val="0"/>
          <w:iCs/>
          <w:sz w:val="28"/>
          <w:szCs w:val="28"/>
        </w:rPr>
      </w:pPr>
      <w:r w:rsidRPr="00D55C85">
        <w:rPr>
          <w:i w:val="0"/>
          <w:iCs/>
          <w:sz w:val="28"/>
          <w:szCs w:val="28"/>
        </w:rPr>
        <w:t xml:space="preserve">    муниципального района «</w:t>
      </w:r>
      <w:proofErr w:type="spellStart"/>
      <w:r w:rsidRPr="00D55C85">
        <w:rPr>
          <w:i w:val="0"/>
          <w:iCs/>
          <w:sz w:val="28"/>
          <w:szCs w:val="28"/>
        </w:rPr>
        <w:t>Чернянский</w:t>
      </w:r>
      <w:proofErr w:type="spellEnd"/>
      <w:r w:rsidRPr="00D55C85">
        <w:rPr>
          <w:i w:val="0"/>
          <w:iCs/>
          <w:sz w:val="28"/>
          <w:szCs w:val="28"/>
        </w:rPr>
        <w:t xml:space="preserve"> район» Белгородской области</w:t>
      </w:r>
    </w:p>
    <w:p w:rsidR="00EE6271" w:rsidRPr="00D55C85" w:rsidRDefault="00EE6271" w:rsidP="00EE6271">
      <w:pPr>
        <w:jc w:val="center"/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</w:t>
      </w:r>
    </w:p>
    <w:p w:rsidR="00EE6271" w:rsidRPr="00D55C85" w:rsidRDefault="00EE6271" w:rsidP="00EE6271">
      <w:pPr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</w:t>
      </w:r>
      <w:r w:rsidRPr="00D55C85">
        <w:rPr>
          <w:b/>
          <w:sz w:val="28"/>
          <w:szCs w:val="28"/>
        </w:rPr>
        <w:t xml:space="preserve"> РЕШЕНИЕ </w:t>
      </w:r>
    </w:p>
    <w:p w:rsidR="00EE6271" w:rsidRPr="00D55C85" w:rsidRDefault="00EE6271" w:rsidP="00EE6271">
      <w:pPr>
        <w:rPr>
          <w:b/>
          <w:sz w:val="28"/>
          <w:szCs w:val="28"/>
        </w:rPr>
      </w:pPr>
    </w:p>
    <w:p w:rsidR="00EE6271" w:rsidRPr="00D55C85" w:rsidRDefault="00EE6271" w:rsidP="00EE6271">
      <w:pPr>
        <w:pStyle w:val="1"/>
        <w:rPr>
          <w:rFonts w:ascii="Times New Roman" w:hAnsi="Times New Roman" w:cs="Times New Roman"/>
          <w:b w:val="0"/>
          <w:color w:val="auto"/>
        </w:rPr>
      </w:pPr>
      <w:r w:rsidRPr="00D55C85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18 июня 2019</w:t>
      </w:r>
      <w:r w:rsidRPr="00D55C85">
        <w:rPr>
          <w:rFonts w:ascii="Times New Roman" w:hAnsi="Times New Roman" w:cs="Times New Roman"/>
          <w:b w:val="0"/>
          <w:color w:val="auto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№ 43</w:t>
      </w:r>
    </w:p>
    <w:p w:rsidR="00EE6271" w:rsidRPr="00D55C85" w:rsidRDefault="00EE6271" w:rsidP="00EE6271">
      <w:pPr>
        <w:pStyle w:val="constitle"/>
        <w:rPr>
          <w:b/>
          <w:sz w:val="28"/>
          <w:szCs w:val="28"/>
        </w:rPr>
      </w:pPr>
    </w:p>
    <w:p w:rsidR="00EE6271" w:rsidRPr="00D55C85" w:rsidRDefault="00EE6271" w:rsidP="00EE6271">
      <w:pPr>
        <w:pStyle w:val="constitle"/>
        <w:rPr>
          <w:b/>
          <w:sz w:val="28"/>
          <w:szCs w:val="28"/>
        </w:rPr>
      </w:pPr>
      <w:r>
        <w:rPr>
          <w:b/>
          <w:sz w:val="28"/>
          <w:szCs w:val="28"/>
        </w:rPr>
        <w:t>Об     утверждении     структуры</w:t>
      </w:r>
      <w:r w:rsidRPr="00D55C85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администрации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сельского </w:t>
      </w:r>
      <w:r w:rsidRPr="00D55C85">
        <w:rPr>
          <w:b/>
          <w:sz w:val="28"/>
          <w:szCs w:val="28"/>
        </w:rPr>
        <w:t>поселения</w:t>
      </w:r>
    </w:p>
    <w:p w:rsidR="00EE6271" w:rsidRPr="00D55C85" w:rsidRDefault="00EE6271" w:rsidP="00EE6271">
      <w:pPr>
        <w:pStyle w:val="constitle"/>
        <w:rPr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                                                         </w:t>
      </w:r>
    </w:p>
    <w:p w:rsidR="00EE6271" w:rsidRDefault="00EE6271" w:rsidP="00EE62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связи с централизацией бухгалтерского учета 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D55C8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распоряжением</w:t>
      </w:r>
      <w:r w:rsidRPr="00FB5D75"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от 18.06.2019 г. №  11 л «</w:t>
      </w:r>
      <w:r w:rsidRPr="00C0705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в штатное расписание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C070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 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</w:p>
    <w:p w:rsidR="00EE6271" w:rsidRPr="00D55C85" w:rsidRDefault="00EE6271" w:rsidP="00EE6271">
      <w:pPr>
        <w:jc w:val="both"/>
        <w:rPr>
          <w:sz w:val="28"/>
          <w:szCs w:val="28"/>
        </w:rPr>
      </w:pPr>
      <w:r w:rsidRPr="00D55C85">
        <w:rPr>
          <w:sz w:val="28"/>
          <w:szCs w:val="28"/>
        </w:rPr>
        <w:t xml:space="preserve">сельского   поселения   </w:t>
      </w:r>
      <w:r w:rsidRPr="00D55C85">
        <w:rPr>
          <w:b/>
          <w:sz w:val="28"/>
          <w:szCs w:val="28"/>
        </w:rPr>
        <w:t>решило</w:t>
      </w:r>
      <w:proofErr w:type="gramStart"/>
      <w:r w:rsidRPr="00D55C85">
        <w:rPr>
          <w:b/>
          <w:sz w:val="28"/>
          <w:szCs w:val="28"/>
        </w:rPr>
        <w:t xml:space="preserve"> :</w:t>
      </w:r>
      <w:proofErr w:type="gramEnd"/>
    </w:p>
    <w:p w:rsidR="00EE6271" w:rsidRDefault="00EE6271" w:rsidP="00EE6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структуру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(прилагается).</w:t>
      </w:r>
    </w:p>
    <w:p w:rsidR="00EE6271" w:rsidRPr="00D55C85" w:rsidRDefault="00EE6271" w:rsidP="00EE6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Считать утратившим силу решение земского собрания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от 23 апреля 2019 года № 33 «Об утверждении структуры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поселения». </w:t>
      </w:r>
    </w:p>
    <w:p w:rsidR="00EE6271" w:rsidRPr="00C62450" w:rsidRDefault="00EE6271" w:rsidP="00EE6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Данное решение вступает в силу с 18 июня 2019 года.</w:t>
      </w:r>
    </w:p>
    <w:p w:rsidR="00EE6271" w:rsidRPr="00D55C85" w:rsidRDefault="00EE6271" w:rsidP="00EE6271">
      <w:pPr>
        <w:jc w:val="both"/>
        <w:rPr>
          <w:b/>
          <w:sz w:val="28"/>
          <w:szCs w:val="28"/>
        </w:rPr>
      </w:pPr>
    </w:p>
    <w:p w:rsidR="00EE6271" w:rsidRPr="00D55C85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jc w:val="both"/>
        <w:rPr>
          <w:b/>
          <w:bCs/>
          <w:sz w:val="28"/>
          <w:szCs w:val="28"/>
        </w:rPr>
      </w:pPr>
    </w:p>
    <w:p w:rsidR="00EE6271" w:rsidRPr="00D55C85" w:rsidRDefault="00EE6271" w:rsidP="00EE6271">
      <w:pPr>
        <w:jc w:val="both"/>
        <w:rPr>
          <w:sz w:val="28"/>
          <w:szCs w:val="28"/>
        </w:rPr>
      </w:pPr>
      <w:r w:rsidRPr="00D55C85">
        <w:rPr>
          <w:b/>
          <w:sz w:val="28"/>
          <w:szCs w:val="28"/>
        </w:rPr>
        <w:t xml:space="preserve">Глава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</w:t>
      </w: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  <w:r w:rsidRPr="00D55C85">
        <w:rPr>
          <w:b/>
          <w:sz w:val="28"/>
          <w:szCs w:val="28"/>
        </w:rPr>
        <w:t>сельского поселения</w:t>
      </w:r>
      <w:r w:rsidRPr="00D55C85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         Н.В.Мухин</w:t>
      </w: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rPr>
          <w:b/>
          <w:bCs/>
          <w:sz w:val="28"/>
          <w:szCs w:val="28"/>
        </w:rPr>
      </w:pPr>
    </w:p>
    <w:p w:rsidR="00EE6271" w:rsidRDefault="00EE6271" w:rsidP="00EE6271">
      <w:pPr>
        <w:rPr>
          <w:b/>
          <w:bCs/>
          <w:sz w:val="28"/>
          <w:szCs w:val="28"/>
        </w:rPr>
      </w:pPr>
    </w:p>
    <w:p w:rsidR="00EE6271" w:rsidRDefault="00EE6271" w:rsidP="00EE6271">
      <w:pPr>
        <w:rPr>
          <w:b/>
          <w:bCs/>
          <w:sz w:val="28"/>
          <w:szCs w:val="28"/>
        </w:rPr>
      </w:pPr>
    </w:p>
    <w:p w:rsidR="00EE6271" w:rsidRDefault="00EE6271" w:rsidP="00EE6271">
      <w:pPr>
        <w:rPr>
          <w:b/>
          <w:bCs/>
          <w:sz w:val="28"/>
          <w:szCs w:val="28"/>
        </w:rPr>
      </w:pPr>
    </w:p>
    <w:p w:rsidR="00EE6271" w:rsidRPr="00C07055" w:rsidRDefault="00EE6271" w:rsidP="00EE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EE6271" w:rsidRDefault="00EE6271" w:rsidP="00EE6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земского собрания</w:t>
      </w:r>
    </w:p>
    <w:p w:rsidR="00EE6271" w:rsidRDefault="00EE6271" w:rsidP="00EE6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E6271" w:rsidRDefault="00EE6271" w:rsidP="00EE6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18 июня 2019 года  № 43</w:t>
      </w: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</w:p>
    <w:p w:rsidR="00EE6271" w:rsidRPr="00881023" w:rsidRDefault="00EE6271" w:rsidP="00EE6271">
      <w:pPr>
        <w:rPr>
          <w:b/>
          <w:sz w:val="28"/>
          <w:szCs w:val="28"/>
        </w:rPr>
      </w:pPr>
      <w:r w:rsidRPr="00881023">
        <w:rPr>
          <w:b/>
          <w:sz w:val="28"/>
          <w:szCs w:val="28"/>
        </w:rPr>
        <w:t xml:space="preserve">                                СТРУКТУРА</w:t>
      </w:r>
      <w:r>
        <w:rPr>
          <w:b/>
          <w:sz w:val="28"/>
          <w:szCs w:val="28"/>
        </w:rPr>
        <w:t xml:space="preserve"> </w:t>
      </w:r>
      <w:r w:rsidRPr="00881023">
        <w:rPr>
          <w:b/>
          <w:sz w:val="28"/>
          <w:szCs w:val="28"/>
        </w:rPr>
        <w:t xml:space="preserve"> АДМИНИСТРАЦИИ</w:t>
      </w:r>
    </w:p>
    <w:p w:rsidR="00EE6271" w:rsidRDefault="00EE6271" w:rsidP="00EE6271">
      <w:pPr>
        <w:rPr>
          <w:b/>
          <w:sz w:val="28"/>
          <w:szCs w:val="28"/>
        </w:rPr>
      </w:pPr>
      <w:r w:rsidRPr="00881023">
        <w:rPr>
          <w:b/>
          <w:sz w:val="28"/>
          <w:szCs w:val="28"/>
        </w:rPr>
        <w:t xml:space="preserve">                   МАЛОТРОИЦКОГО</w:t>
      </w:r>
      <w:r>
        <w:rPr>
          <w:b/>
          <w:sz w:val="28"/>
          <w:szCs w:val="28"/>
        </w:rPr>
        <w:t xml:space="preserve"> </w:t>
      </w:r>
      <w:r w:rsidRPr="00881023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881023">
        <w:rPr>
          <w:b/>
          <w:sz w:val="28"/>
          <w:szCs w:val="28"/>
        </w:rPr>
        <w:t xml:space="preserve"> ПОСЕЛЕНИЯ</w:t>
      </w:r>
    </w:p>
    <w:p w:rsidR="00EE6271" w:rsidRPr="00881023" w:rsidRDefault="00EE6271" w:rsidP="00EE6271">
      <w:pPr>
        <w:rPr>
          <w:b/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109.95pt;margin-top:2.8pt;width:228pt;height:33.75pt;z-index:251663360">
            <v:textbox>
              <w:txbxContent>
                <w:p w:rsidR="00EE6271" w:rsidRPr="004B6F5B" w:rsidRDefault="00EE6271" w:rsidP="00EE62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EE6271" w:rsidRDefault="00EE6271" w:rsidP="00EE6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E6271" w:rsidRDefault="00EE6271" w:rsidP="00EE6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E6271" w:rsidRDefault="00EE6271" w:rsidP="00EE627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328.95pt;margin-top:13.75pt;width:135.75pt;height:104.25pt;z-index:251662336">
            <v:textbox>
              <w:txbxContent>
                <w:p w:rsidR="00EE6271" w:rsidRPr="004B6F5B" w:rsidRDefault="00EE6271" w:rsidP="00EE62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                              1 категории по решению вопросов жизнеобеспечения населения                            1 ед.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margin-left:165.45pt;margin-top:13.75pt;width:135pt;height:84.75pt;z-index:251661312">
            <v:textbox>
              <w:txbxContent>
                <w:p w:rsidR="00EE6271" w:rsidRPr="004B6F5B" w:rsidRDefault="00EE6271" w:rsidP="00EE6271">
                  <w:pPr>
                    <w:jc w:val="center"/>
                    <w:rPr>
                      <w:sz w:val="28"/>
                      <w:szCs w:val="28"/>
                    </w:rPr>
                  </w:pPr>
                  <w:r w:rsidRPr="004B6F5B">
                    <w:rPr>
                      <w:sz w:val="28"/>
                      <w:szCs w:val="28"/>
                    </w:rPr>
                    <w:t xml:space="preserve">Специалист </w:t>
                  </w: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4B6F5B">
                    <w:rPr>
                      <w:sz w:val="28"/>
                      <w:szCs w:val="28"/>
                    </w:rPr>
                    <w:t xml:space="preserve">1 категории </w:t>
                  </w: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Pr="004B6F5B">
                    <w:rPr>
                      <w:sz w:val="28"/>
                      <w:szCs w:val="28"/>
                    </w:rPr>
                    <w:t xml:space="preserve">по земельным вопросам </w:t>
                  </w: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4B6F5B">
                    <w:rPr>
                      <w:sz w:val="28"/>
                      <w:szCs w:val="28"/>
                    </w:rPr>
                    <w:t xml:space="preserve"> 1 ед.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margin-left:-10.05pt;margin-top:13.75pt;width:151.5pt;height:54.8pt;z-index:251660288">
            <v:textbox style="mso-next-textbox:#_x0000_s1026">
              <w:txbxContent>
                <w:p w:rsidR="00EE6271" w:rsidRPr="00D42DBA" w:rsidRDefault="00EE6271" w:rsidP="00EE6271">
                  <w:pPr>
                    <w:jc w:val="center"/>
                    <w:rPr>
                      <w:sz w:val="28"/>
                      <w:szCs w:val="28"/>
                    </w:rPr>
                  </w:pPr>
                  <w:r w:rsidRPr="00D42DBA">
                    <w:rPr>
                      <w:sz w:val="28"/>
                      <w:szCs w:val="28"/>
                    </w:rPr>
                    <w:t>Главный специалист – управляющая делами</w:t>
                  </w:r>
                </w:p>
                <w:p w:rsidR="00EE6271" w:rsidRPr="00D42DBA" w:rsidRDefault="00EE6271" w:rsidP="00EE6271">
                  <w:pPr>
                    <w:jc w:val="center"/>
                    <w:rPr>
                      <w:sz w:val="28"/>
                      <w:szCs w:val="28"/>
                    </w:rPr>
                  </w:pPr>
                  <w:r w:rsidRPr="00D42DBA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ед.</w:t>
                  </w:r>
                </w:p>
              </w:txbxContent>
            </v:textbox>
          </v:rect>
        </w:pic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                           </w:t>
      </w:r>
      <w:proofErr w:type="spellStart"/>
      <w:proofErr w:type="gramStart"/>
      <w:r>
        <w:rPr>
          <w:sz w:val="28"/>
          <w:szCs w:val="28"/>
        </w:rPr>
        <w:t>Специалист</w:t>
      </w:r>
      <w:proofErr w:type="spellEnd"/>
      <w:proofErr w:type="gramEnd"/>
      <w:r>
        <w:rPr>
          <w:sz w:val="28"/>
          <w:szCs w:val="28"/>
        </w:rPr>
        <w:t xml:space="preserve">                              </w:t>
      </w: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E6271" w:rsidRDefault="00EE6271" w:rsidP="00EE6271">
      <w:pPr>
        <w:rPr>
          <w:sz w:val="28"/>
          <w:szCs w:val="28"/>
        </w:rPr>
      </w:pPr>
    </w:p>
    <w:p w:rsidR="00EE6271" w:rsidRDefault="00EE6271" w:rsidP="00EE6271"/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EE6271" w:rsidRDefault="00EE6271" w:rsidP="00EE6271">
      <w:pPr>
        <w:tabs>
          <w:tab w:val="left" w:pos="6804"/>
        </w:tabs>
        <w:rPr>
          <w:b/>
          <w:bCs/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71"/>
    <w:rsid w:val="005977C9"/>
    <w:rsid w:val="00DB2A78"/>
    <w:rsid w:val="00ED542A"/>
    <w:rsid w:val="00EE6271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627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link w:val="a4"/>
    <w:qFormat/>
    <w:rsid w:val="00EE6271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EE62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title">
    <w:name w:val="constitle"/>
    <w:basedOn w:val="a"/>
    <w:uiPriority w:val="99"/>
    <w:rsid w:val="00EE62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2019-12-17T08:39:00Z</dcterms:created>
  <dcterms:modified xsi:type="dcterms:W3CDTF">2019-12-17T08:40:00Z</dcterms:modified>
</cp:coreProperties>
</file>