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BE" w:rsidRDefault="00DB05BE" w:rsidP="00DB05BE">
      <w:pPr>
        <w:pStyle w:val="a4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БЕЛГОРОДСКАЯ ОБЛАСТЬ</w:t>
      </w:r>
    </w:p>
    <w:p w:rsidR="00DB05BE" w:rsidRDefault="00DB05BE" w:rsidP="00DB05BE">
      <w:pPr>
        <w:pStyle w:val="a4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ЧЕРНЯНСКИЙ РАЙОН</w:t>
      </w:r>
    </w:p>
    <w:p w:rsidR="00DB05BE" w:rsidRDefault="00DB05BE" w:rsidP="00DB05BE">
      <w:pPr>
        <w:jc w:val="center"/>
        <w:rPr>
          <w:b/>
        </w:rPr>
      </w:pPr>
    </w:p>
    <w:p w:rsidR="00DB05BE" w:rsidRPr="006B2C15" w:rsidRDefault="00DB05BE" w:rsidP="00DB05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434340</wp:posOffset>
            </wp:positionV>
            <wp:extent cx="476250" cy="609600"/>
            <wp:effectExtent l="19050" t="0" r="0" b="0"/>
            <wp:wrapTopAndBottom/>
            <wp:docPr id="7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ЗЕМСКОЕ СОБРАНИЕ МАЛОТРОИЦКОГО СЕЛЬСКОГО ПОСЕЛЕНИЯ МУНИЦИПАЛЬНОГО РАЙОНА </w:t>
      </w:r>
      <w:r w:rsidRPr="006B2C15">
        <w:rPr>
          <w:b/>
        </w:rPr>
        <w:t xml:space="preserve">"ЧЕРНЯНСКИЙ РАЙОН" </w:t>
      </w:r>
      <w:r>
        <w:rPr>
          <w:b/>
        </w:rPr>
        <w:t xml:space="preserve">                                 </w:t>
      </w:r>
      <w:r w:rsidRPr="006B2C15">
        <w:rPr>
          <w:b/>
        </w:rPr>
        <w:t>БЕЛГОРОДСКОЙ ОБЛАСТИ</w:t>
      </w:r>
    </w:p>
    <w:p w:rsidR="00DB05BE" w:rsidRDefault="00DB05BE" w:rsidP="00DB05BE"/>
    <w:p w:rsidR="00DB05BE" w:rsidRDefault="00DB05BE" w:rsidP="00DB05BE">
      <w:pPr>
        <w:shd w:val="clear" w:color="auto" w:fill="FFFFFF"/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B05BE" w:rsidRDefault="00DB05BE" w:rsidP="00DB05BE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алотроицкое</w:t>
      </w:r>
      <w:proofErr w:type="spellEnd"/>
    </w:p>
    <w:p w:rsidR="00DB05BE" w:rsidRDefault="00DB05BE" w:rsidP="00DB05BE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DB05BE" w:rsidRDefault="00DB05BE" w:rsidP="00DB05B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"30" июня  </w:t>
      </w:r>
      <w:r>
        <w:rPr>
          <w:b/>
          <w:color w:val="000000"/>
          <w:sz w:val="28"/>
          <w:szCs w:val="28"/>
        </w:rPr>
        <w:t>2021 г.                                                                                         № 109</w:t>
      </w:r>
    </w:p>
    <w:p w:rsidR="00DB05BE" w:rsidRDefault="00DB05BE" w:rsidP="00DB05BE">
      <w:pPr>
        <w:shd w:val="clear" w:color="auto" w:fill="FFFFFF"/>
        <w:rPr>
          <w:b/>
          <w:color w:val="000000"/>
          <w:sz w:val="28"/>
          <w:szCs w:val="28"/>
        </w:rPr>
      </w:pPr>
    </w:p>
    <w:p w:rsidR="00DB05BE" w:rsidRDefault="00DB05BE" w:rsidP="00DB05BE">
      <w:pPr>
        <w:shd w:val="clear" w:color="auto" w:fill="FFFFFF"/>
        <w:rPr>
          <w:b/>
          <w:color w:val="000000"/>
          <w:sz w:val="28"/>
          <w:szCs w:val="28"/>
        </w:rPr>
      </w:pPr>
    </w:p>
    <w:p w:rsidR="00DB05BE" w:rsidRDefault="00DB05BE" w:rsidP="00DB05BE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Положения о собраниях граждан </w:t>
      </w:r>
    </w:p>
    <w:p w:rsidR="00DB05BE" w:rsidRDefault="00DB05BE" w:rsidP="00DB05BE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Малотроиц</w:t>
      </w:r>
      <w:r w:rsidR="00501E7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</w:t>
      </w:r>
      <w:proofErr w:type="spellEnd"/>
      <w:r>
        <w:rPr>
          <w:b/>
          <w:sz w:val="28"/>
          <w:szCs w:val="28"/>
        </w:rPr>
        <w:t xml:space="preserve"> сельском поселении муниципального района </w:t>
      </w:r>
    </w:p>
    <w:p w:rsidR="00DB05BE" w:rsidRPr="00A50C42" w:rsidRDefault="00DB05BE" w:rsidP="00DB05BE">
      <w:pPr>
        <w:tabs>
          <w:tab w:val="left" w:pos="3969"/>
        </w:tabs>
        <w:jc w:val="center"/>
        <w:rPr>
          <w:sz w:val="28"/>
          <w:szCs w:val="26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DB05BE" w:rsidRPr="00A50C42" w:rsidRDefault="00DB05BE" w:rsidP="00DB05BE">
      <w:pPr>
        <w:ind w:firstLine="709"/>
        <w:jc w:val="both"/>
        <w:rPr>
          <w:sz w:val="28"/>
          <w:szCs w:val="28"/>
        </w:rPr>
      </w:pPr>
    </w:p>
    <w:p w:rsidR="00DB05BE" w:rsidRDefault="00DB05BE" w:rsidP="00DB05BE">
      <w:pPr>
        <w:pStyle w:val="a3"/>
        <w:ind w:firstLine="709"/>
        <w:jc w:val="both"/>
        <w:rPr>
          <w:sz w:val="28"/>
          <w:szCs w:val="28"/>
        </w:rPr>
      </w:pPr>
    </w:p>
    <w:p w:rsidR="00DB05BE" w:rsidRPr="00514A3D" w:rsidRDefault="00DB05BE" w:rsidP="00DB05BE">
      <w:pPr>
        <w:pStyle w:val="a3"/>
        <w:ind w:firstLine="709"/>
        <w:jc w:val="both"/>
        <w:rPr>
          <w:sz w:val="28"/>
          <w:szCs w:val="28"/>
        </w:rPr>
      </w:pPr>
      <w:r w:rsidRPr="00514A3D">
        <w:rPr>
          <w:sz w:val="28"/>
          <w:szCs w:val="28"/>
        </w:rPr>
        <w:t xml:space="preserve">На основании статьи 29 Федерального закона от 06.10.2003 года </w:t>
      </w:r>
      <w:r>
        <w:rPr>
          <w:sz w:val="28"/>
          <w:szCs w:val="28"/>
        </w:rPr>
        <w:t xml:space="preserve">                </w:t>
      </w:r>
      <w:r w:rsidRPr="00514A3D">
        <w:rPr>
          <w:sz w:val="28"/>
          <w:szCs w:val="28"/>
        </w:rPr>
        <w:t>№131-ФЗ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</w:t>
      </w:r>
      <w:r w:rsidRPr="00514A3D">
        <w:rPr>
          <w:sz w:val="28"/>
          <w:szCs w:val="28"/>
        </w:rPr>
        <w:t xml:space="preserve"> в Российской Федерации, и в соответствии с Уставом </w:t>
      </w:r>
      <w:r>
        <w:rPr>
          <w:sz w:val="28"/>
          <w:szCs w:val="28"/>
        </w:rPr>
        <w:t>Малотроицкого</w:t>
      </w:r>
      <w:r w:rsidRPr="00514A3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14A3D">
        <w:rPr>
          <w:sz w:val="28"/>
          <w:szCs w:val="28"/>
        </w:rPr>
        <w:t>Чернянский</w:t>
      </w:r>
      <w:proofErr w:type="spellEnd"/>
      <w:r w:rsidRPr="00514A3D">
        <w:rPr>
          <w:sz w:val="28"/>
          <w:szCs w:val="28"/>
        </w:rPr>
        <w:t xml:space="preserve"> район» Белгородской области, земское собрание </w:t>
      </w:r>
      <w:r>
        <w:rPr>
          <w:sz w:val="28"/>
          <w:szCs w:val="28"/>
        </w:rPr>
        <w:t>Малотроицкого</w:t>
      </w:r>
      <w:r w:rsidRPr="00514A3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14A3D">
        <w:rPr>
          <w:sz w:val="28"/>
          <w:szCs w:val="28"/>
        </w:rPr>
        <w:t>Чернянский</w:t>
      </w:r>
      <w:proofErr w:type="spellEnd"/>
      <w:r w:rsidRPr="00514A3D">
        <w:rPr>
          <w:sz w:val="28"/>
          <w:szCs w:val="28"/>
        </w:rPr>
        <w:t xml:space="preserve"> район» Белгородской области </w:t>
      </w:r>
      <w:r w:rsidRPr="00514A3D">
        <w:rPr>
          <w:b/>
          <w:sz w:val="28"/>
          <w:szCs w:val="28"/>
        </w:rPr>
        <w:t>решило</w:t>
      </w:r>
      <w:r w:rsidRPr="00514A3D">
        <w:rPr>
          <w:sz w:val="28"/>
          <w:szCs w:val="28"/>
        </w:rPr>
        <w:t>:</w:t>
      </w:r>
    </w:p>
    <w:p w:rsidR="00DB05BE" w:rsidRPr="00514A3D" w:rsidRDefault="00DB05BE" w:rsidP="00DB05BE">
      <w:pPr>
        <w:pStyle w:val="a3"/>
        <w:ind w:firstLine="709"/>
        <w:jc w:val="both"/>
        <w:rPr>
          <w:sz w:val="28"/>
          <w:szCs w:val="28"/>
        </w:rPr>
      </w:pPr>
      <w:r w:rsidRPr="00514A3D">
        <w:rPr>
          <w:sz w:val="28"/>
          <w:szCs w:val="28"/>
        </w:rPr>
        <w:t>1. Утвердить</w:t>
      </w:r>
      <w:r w:rsidRPr="00514A3D">
        <w:rPr>
          <w:bCs/>
          <w:sz w:val="28"/>
          <w:szCs w:val="28"/>
        </w:rPr>
        <w:t xml:space="preserve"> </w:t>
      </w:r>
      <w:r w:rsidRPr="00514A3D">
        <w:rPr>
          <w:bCs/>
          <w:iCs/>
          <w:sz w:val="28"/>
          <w:szCs w:val="28"/>
        </w:rPr>
        <w:t xml:space="preserve">Положение о собраниях граждан в </w:t>
      </w:r>
      <w:proofErr w:type="spellStart"/>
      <w:r>
        <w:rPr>
          <w:bCs/>
          <w:iCs/>
          <w:sz w:val="28"/>
          <w:szCs w:val="28"/>
        </w:rPr>
        <w:t>Малотроицком</w:t>
      </w:r>
      <w:proofErr w:type="spellEnd"/>
      <w:r w:rsidRPr="00514A3D">
        <w:rPr>
          <w:bCs/>
          <w:iCs/>
          <w:sz w:val="28"/>
          <w:szCs w:val="28"/>
        </w:rPr>
        <w:t xml:space="preserve"> сельском поселении муниципального района «</w:t>
      </w:r>
      <w:proofErr w:type="spellStart"/>
      <w:r w:rsidRPr="00514A3D">
        <w:rPr>
          <w:bCs/>
          <w:iCs/>
          <w:sz w:val="28"/>
          <w:szCs w:val="28"/>
        </w:rPr>
        <w:t>Чернянский</w:t>
      </w:r>
      <w:proofErr w:type="spellEnd"/>
      <w:r w:rsidRPr="00514A3D">
        <w:rPr>
          <w:bCs/>
          <w:iCs/>
          <w:sz w:val="28"/>
          <w:szCs w:val="28"/>
        </w:rPr>
        <w:t xml:space="preserve"> район»  Белгородской области </w:t>
      </w:r>
      <w:r w:rsidRPr="00514A3D">
        <w:rPr>
          <w:sz w:val="28"/>
          <w:szCs w:val="28"/>
        </w:rPr>
        <w:t>(прилагается).</w:t>
      </w:r>
    </w:p>
    <w:p w:rsidR="00DB05BE" w:rsidRPr="00514A3D" w:rsidRDefault="00DB05BE" w:rsidP="00DB05BE">
      <w:pPr>
        <w:pStyle w:val="a3"/>
        <w:ind w:firstLine="709"/>
        <w:jc w:val="both"/>
        <w:rPr>
          <w:bCs/>
          <w:sz w:val="28"/>
          <w:szCs w:val="28"/>
        </w:rPr>
      </w:pPr>
      <w:r w:rsidRPr="00514A3D">
        <w:rPr>
          <w:sz w:val="28"/>
          <w:szCs w:val="28"/>
        </w:rPr>
        <w:t xml:space="preserve">2. Обнародовать настоящее решение в порядке, установленном Уставом </w:t>
      </w:r>
      <w:r>
        <w:rPr>
          <w:sz w:val="28"/>
          <w:szCs w:val="28"/>
        </w:rPr>
        <w:t>Малотроицкого</w:t>
      </w:r>
      <w:r w:rsidRPr="00514A3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14A3D">
        <w:rPr>
          <w:sz w:val="28"/>
          <w:szCs w:val="28"/>
        </w:rPr>
        <w:t>Чернянский</w:t>
      </w:r>
      <w:proofErr w:type="spellEnd"/>
      <w:r w:rsidRPr="00514A3D">
        <w:rPr>
          <w:sz w:val="28"/>
          <w:szCs w:val="28"/>
        </w:rPr>
        <w:t xml:space="preserve"> район» Белгородской области, </w:t>
      </w:r>
      <w:r w:rsidRPr="00514A3D">
        <w:rPr>
          <w:bCs/>
          <w:sz w:val="28"/>
          <w:szCs w:val="28"/>
        </w:rPr>
        <w:t xml:space="preserve">разместить на официальном сайте органов местного самоуправления </w:t>
      </w:r>
      <w:r>
        <w:rPr>
          <w:bCs/>
          <w:sz w:val="28"/>
          <w:szCs w:val="28"/>
        </w:rPr>
        <w:t>Малотроицкого</w:t>
      </w:r>
      <w:r w:rsidRPr="00514A3D">
        <w:rPr>
          <w:bCs/>
          <w:sz w:val="28"/>
          <w:szCs w:val="28"/>
        </w:rPr>
        <w:t xml:space="preserve"> сельского поселения </w:t>
      </w:r>
      <w:proofErr w:type="spellStart"/>
      <w:r w:rsidRPr="00514A3D">
        <w:rPr>
          <w:bCs/>
          <w:sz w:val="28"/>
          <w:szCs w:val="28"/>
        </w:rPr>
        <w:t>Чернянского</w:t>
      </w:r>
      <w:proofErr w:type="spellEnd"/>
      <w:r w:rsidRPr="00514A3D">
        <w:rPr>
          <w:bCs/>
          <w:sz w:val="28"/>
          <w:szCs w:val="28"/>
        </w:rPr>
        <w:t xml:space="preserve"> района в сети Интернет (адрес сайта: http://</w:t>
      </w:r>
      <w:r w:rsidRPr="00514A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malotro</w:t>
      </w:r>
      <w:r>
        <w:rPr>
          <w:sz w:val="28"/>
          <w:szCs w:val="28"/>
        </w:rPr>
        <w:t>i</w:t>
      </w:r>
      <w:r w:rsidRPr="00AF617D">
        <w:rPr>
          <w:sz w:val="28"/>
          <w:szCs w:val="28"/>
          <w:lang w:val="en-US"/>
        </w:rPr>
        <w:t>ckoe</w:t>
      </w:r>
      <w:proofErr w:type="spellEnd"/>
      <w:r w:rsidRPr="00AF617D">
        <w:rPr>
          <w:sz w:val="28"/>
          <w:szCs w:val="28"/>
        </w:rPr>
        <w:t>31.</w:t>
      </w:r>
      <w:proofErr w:type="spellStart"/>
      <w:r w:rsidRPr="00AF617D">
        <w:rPr>
          <w:sz w:val="28"/>
          <w:szCs w:val="28"/>
          <w:lang w:val="en-US"/>
        </w:rPr>
        <w:t>ru</w:t>
      </w:r>
      <w:proofErr w:type="spellEnd"/>
      <w:r w:rsidRPr="00514A3D">
        <w:rPr>
          <w:bCs/>
          <w:color w:val="000000"/>
          <w:sz w:val="28"/>
          <w:szCs w:val="28"/>
        </w:rPr>
        <w:t>)</w:t>
      </w:r>
      <w:r w:rsidRPr="00514A3D">
        <w:rPr>
          <w:bCs/>
          <w:sz w:val="28"/>
          <w:szCs w:val="28"/>
        </w:rPr>
        <w:t>.</w:t>
      </w:r>
    </w:p>
    <w:p w:rsidR="00DB05BE" w:rsidRPr="00514A3D" w:rsidRDefault="00DB05BE" w:rsidP="00DB05BE">
      <w:pPr>
        <w:pStyle w:val="a3"/>
        <w:ind w:firstLine="709"/>
        <w:jc w:val="both"/>
        <w:rPr>
          <w:bCs/>
          <w:sz w:val="28"/>
          <w:szCs w:val="28"/>
        </w:rPr>
      </w:pPr>
      <w:r w:rsidRPr="00514A3D">
        <w:rPr>
          <w:bCs/>
          <w:sz w:val="28"/>
          <w:szCs w:val="28"/>
        </w:rPr>
        <w:t>3. Решение вступает в законную силу со дня его официального обнародования.</w:t>
      </w:r>
    </w:p>
    <w:p w:rsidR="00DB05BE" w:rsidRPr="00514A3D" w:rsidRDefault="00DB05BE" w:rsidP="00DB05BE">
      <w:pPr>
        <w:pStyle w:val="a3"/>
        <w:ind w:firstLine="709"/>
        <w:jc w:val="both"/>
        <w:rPr>
          <w:sz w:val="28"/>
          <w:szCs w:val="28"/>
        </w:rPr>
      </w:pPr>
      <w:r w:rsidRPr="00514A3D">
        <w:rPr>
          <w:sz w:val="28"/>
          <w:szCs w:val="28"/>
        </w:rPr>
        <w:t xml:space="preserve">3. </w:t>
      </w:r>
      <w:proofErr w:type="gramStart"/>
      <w:r w:rsidRPr="00514A3D">
        <w:rPr>
          <w:sz w:val="28"/>
          <w:szCs w:val="28"/>
        </w:rPr>
        <w:t>Контроль за</w:t>
      </w:r>
      <w:proofErr w:type="gramEnd"/>
      <w:r w:rsidRPr="00514A3D">
        <w:rPr>
          <w:sz w:val="28"/>
          <w:szCs w:val="28"/>
        </w:rPr>
        <w:t xml:space="preserve"> исполнением настоящего решения возложить на главу администрации </w:t>
      </w:r>
      <w:r>
        <w:rPr>
          <w:sz w:val="28"/>
          <w:szCs w:val="28"/>
        </w:rPr>
        <w:t>Малотроицкого</w:t>
      </w:r>
      <w:r w:rsidRPr="00514A3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14A3D">
        <w:rPr>
          <w:sz w:val="28"/>
          <w:szCs w:val="28"/>
        </w:rPr>
        <w:t>Чернянский</w:t>
      </w:r>
      <w:proofErr w:type="spellEnd"/>
      <w:r w:rsidRPr="00514A3D">
        <w:rPr>
          <w:sz w:val="28"/>
          <w:szCs w:val="28"/>
        </w:rPr>
        <w:t xml:space="preserve"> район» Белгородской области (</w:t>
      </w:r>
      <w:proofErr w:type="spellStart"/>
      <w:r>
        <w:rPr>
          <w:sz w:val="28"/>
          <w:szCs w:val="28"/>
        </w:rPr>
        <w:t>Нечепуренко</w:t>
      </w:r>
      <w:proofErr w:type="spellEnd"/>
      <w:r>
        <w:rPr>
          <w:sz w:val="28"/>
          <w:szCs w:val="28"/>
        </w:rPr>
        <w:t xml:space="preserve"> В.А.</w:t>
      </w:r>
      <w:r w:rsidRPr="00514A3D">
        <w:rPr>
          <w:sz w:val="28"/>
          <w:szCs w:val="28"/>
        </w:rPr>
        <w:t>).</w:t>
      </w:r>
    </w:p>
    <w:p w:rsidR="00DB05BE" w:rsidRDefault="00DB05BE" w:rsidP="00DB05BE">
      <w:pPr>
        <w:shd w:val="clear" w:color="auto" w:fill="FFFFFF"/>
      </w:pPr>
    </w:p>
    <w:p w:rsidR="00DB05BE" w:rsidRDefault="00DB05BE" w:rsidP="00DB05BE">
      <w:pPr>
        <w:shd w:val="clear" w:color="auto" w:fill="FFFFFF"/>
      </w:pPr>
    </w:p>
    <w:p w:rsidR="00DB05BE" w:rsidRDefault="00DB05BE" w:rsidP="00DB05BE">
      <w:pPr>
        <w:shd w:val="clear" w:color="auto" w:fill="FFFFFF"/>
      </w:pPr>
    </w:p>
    <w:p w:rsidR="00DB05BE" w:rsidRDefault="00DB05BE" w:rsidP="00DB05BE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Малотроицкого </w:t>
      </w:r>
    </w:p>
    <w:p w:rsidR="00DB05BE" w:rsidRDefault="00DB05BE" w:rsidP="00DB05BE">
      <w:pPr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Н.В. Мухин</w:t>
      </w:r>
    </w:p>
    <w:p w:rsidR="00DB05BE" w:rsidRPr="00DB05BE" w:rsidRDefault="00DB05BE" w:rsidP="00DB05BE">
      <w:pPr>
        <w:pStyle w:val="a3"/>
        <w:ind w:firstLine="709"/>
        <w:jc w:val="right"/>
        <w:rPr>
          <w:sz w:val="24"/>
          <w:szCs w:val="24"/>
        </w:rPr>
      </w:pPr>
      <w:r w:rsidRPr="00DB05BE">
        <w:rPr>
          <w:sz w:val="24"/>
          <w:szCs w:val="24"/>
        </w:rPr>
        <w:lastRenderedPageBreak/>
        <w:t>Утверждено</w:t>
      </w:r>
    </w:p>
    <w:p w:rsidR="00DB05BE" w:rsidRPr="00DB05BE" w:rsidRDefault="00DB05BE" w:rsidP="00DB05BE">
      <w:pPr>
        <w:pStyle w:val="a3"/>
        <w:ind w:firstLine="709"/>
        <w:jc w:val="right"/>
        <w:rPr>
          <w:sz w:val="24"/>
          <w:szCs w:val="24"/>
        </w:rPr>
      </w:pPr>
      <w:r w:rsidRPr="00DB05BE">
        <w:rPr>
          <w:sz w:val="24"/>
          <w:szCs w:val="24"/>
        </w:rPr>
        <w:t>решением земского собрания</w:t>
      </w:r>
    </w:p>
    <w:p w:rsidR="00DB05BE" w:rsidRPr="00DB05BE" w:rsidRDefault="00DB05BE" w:rsidP="00DB05BE">
      <w:pPr>
        <w:pStyle w:val="a3"/>
        <w:ind w:firstLine="709"/>
        <w:jc w:val="right"/>
        <w:rPr>
          <w:sz w:val="24"/>
          <w:szCs w:val="24"/>
        </w:rPr>
      </w:pPr>
      <w:r w:rsidRPr="00DB05BE">
        <w:rPr>
          <w:sz w:val="24"/>
          <w:szCs w:val="24"/>
        </w:rPr>
        <w:t>Малотроицкого сельского поселения</w:t>
      </w:r>
    </w:p>
    <w:p w:rsidR="00DB05BE" w:rsidRPr="00DB05BE" w:rsidRDefault="00DB05BE" w:rsidP="00DB05BE">
      <w:pPr>
        <w:pStyle w:val="a3"/>
        <w:ind w:firstLine="709"/>
        <w:jc w:val="right"/>
        <w:rPr>
          <w:sz w:val="24"/>
          <w:szCs w:val="24"/>
        </w:rPr>
      </w:pPr>
      <w:r w:rsidRPr="00DB05BE">
        <w:rPr>
          <w:sz w:val="24"/>
          <w:szCs w:val="24"/>
        </w:rPr>
        <w:t>муниципального района</w:t>
      </w:r>
    </w:p>
    <w:p w:rsidR="00DB05BE" w:rsidRPr="00DB05BE" w:rsidRDefault="00DB05BE" w:rsidP="00DB05BE">
      <w:pPr>
        <w:pStyle w:val="a3"/>
        <w:ind w:firstLine="709"/>
        <w:jc w:val="right"/>
        <w:rPr>
          <w:sz w:val="24"/>
          <w:szCs w:val="24"/>
        </w:rPr>
      </w:pPr>
      <w:r w:rsidRPr="00DB05BE">
        <w:rPr>
          <w:sz w:val="24"/>
          <w:szCs w:val="24"/>
        </w:rPr>
        <w:t>«</w:t>
      </w:r>
      <w:proofErr w:type="spellStart"/>
      <w:r w:rsidRPr="00DB05BE">
        <w:rPr>
          <w:sz w:val="24"/>
          <w:szCs w:val="24"/>
        </w:rPr>
        <w:t>Чернянский</w:t>
      </w:r>
      <w:proofErr w:type="spellEnd"/>
      <w:r w:rsidRPr="00DB05BE">
        <w:rPr>
          <w:sz w:val="24"/>
          <w:szCs w:val="24"/>
        </w:rPr>
        <w:t xml:space="preserve"> район»</w:t>
      </w:r>
    </w:p>
    <w:p w:rsidR="00DB05BE" w:rsidRPr="00DB05BE" w:rsidRDefault="00DB05BE" w:rsidP="00DB05BE">
      <w:pPr>
        <w:pStyle w:val="a3"/>
        <w:ind w:firstLine="709"/>
        <w:jc w:val="right"/>
        <w:rPr>
          <w:sz w:val="24"/>
          <w:szCs w:val="24"/>
        </w:rPr>
      </w:pPr>
      <w:r w:rsidRPr="00DB05BE">
        <w:rPr>
          <w:sz w:val="24"/>
          <w:szCs w:val="24"/>
        </w:rPr>
        <w:t>Белгородской области</w:t>
      </w:r>
    </w:p>
    <w:p w:rsidR="00DB05BE" w:rsidRDefault="00DB05BE" w:rsidP="00DB05BE">
      <w:pPr>
        <w:pStyle w:val="a3"/>
        <w:ind w:firstLine="709"/>
        <w:jc w:val="right"/>
        <w:rPr>
          <w:b/>
          <w:sz w:val="24"/>
          <w:szCs w:val="24"/>
        </w:rPr>
      </w:pPr>
      <w:r w:rsidRPr="00DB05BE">
        <w:rPr>
          <w:sz w:val="24"/>
          <w:szCs w:val="24"/>
        </w:rPr>
        <w:t>от 30 июня 2021 г. № 109</w:t>
      </w:r>
    </w:p>
    <w:p w:rsidR="00DB05BE" w:rsidRDefault="00DB05BE" w:rsidP="00DB05BE">
      <w:pPr>
        <w:pStyle w:val="a3"/>
        <w:ind w:firstLine="709"/>
        <w:jc w:val="right"/>
        <w:rPr>
          <w:b/>
          <w:sz w:val="24"/>
          <w:szCs w:val="24"/>
        </w:rPr>
      </w:pPr>
    </w:p>
    <w:p w:rsidR="00DB05BE" w:rsidRDefault="00DB05BE" w:rsidP="00DB05BE">
      <w:pPr>
        <w:pStyle w:val="a3"/>
        <w:ind w:firstLine="709"/>
        <w:jc w:val="right"/>
        <w:rPr>
          <w:b/>
          <w:sz w:val="24"/>
          <w:szCs w:val="24"/>
        </w:rPr>
      </w:pPr>
    </w:p>
    <w:p w:rsidR="00DB05BE" w:rsidRPr="00AA7149" w:rsidRDefault="00DB05BE" w:rsidP="00DB05BE">
      <w:pPr>
        <w:jc w:val="center"/>
        <w:rPr>
          <w:b/>
          <w:bCs/>
          <w:sz w:val="28"/>
          <w:szCs w:val="28"/>
        </w:rPr>
      </w:pPr>
      <w:r w:rsidRPr="00AA7149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ЛОЖЕНИЕ</w:t>
      </w:r>
    </w:p>
    <w:p w:rsidR="00DB05BE" w:rsidRPr="00AA7149" w:rsidRDefault="00DB05BE" w:rsidP="00DB05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собраниях граждан в </w:t>
      </w:r>
      <w:proofErr w:type="spellStart"/>
      <w:r>
        <w:rPr>
          <w:b/>
          <w:bCs/>
          <w:sz w:val="28"/>
          <w:szCs w:val="28"/>
        </w:rPr>
        <w:t>Малотроицом</w:t>
      </w:r>
      <w:proofErr w:type="spellEnd"/>
      <w:r>
        <w:rPr>
          <w:b/>
          <w:bCs/>
          <w:sz w:val="28"/>
          <w:szCs w:val="28"/>
        </w:rPr>
        <w:t xml:space="preserve"> сельском поселении муниципального района 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</w:p>
    <w:p w:rsidR="00DB05BE" w:rsidRDefault="00DB05BE" w:rsidP="00DB05BE">
      <w:pPr>
        <w:ind w:firstLine="567"/>
        <w:jc w:val="both"/>
        <w:rPr>
          <w:color w:val="000000"/>
        </w:rPr>
      </w:pPr>
    </w:p>
    <w:p w:rsidR="00DB05BE" w:rsidRPr="00805151" w:rsidRDefault="00DB05BE" w:rsidP="00DB05BE">
      <w:pPr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>1.1. Настоящее Положение</w:t>
      </w:r>
      <w:r w:rsidRPr="00F473C4">
        <w:rPr>
          <w:bCs/>
          <w:iCs/>
          <w:sz w:val="28"/>
          <w:szCs w:val="28"/>
          <w:lang w:eastAsia="en-US"/>
        </w:rPr>
        <w:t xml:space="preserve"> </w:t>
      </w:r>
      <w:r w:rsidRPr="00805151">
        <w:rPr>
          <w:bCs/>
          <w:iCs/>
          <w:sz w:val="28"/>
          <w:szCs w:val="28"/>
          <w:lang w:eastAsia="en-US"/>
        </w:rPr>
        <w:t xml:space="preserve">о собраниях граждан </w:t>
      </w:r>
      <w:r>
        <w:rPr>
          <w:bCs/>
          <w:iCs/>
          <w:sz w:val="28"/>
          <w:szCs w:val="28"/>
          <w:lang w:eastAsia="en-US"/>
        </w:rPr>
        <w:t xml:space="preserve">в </w:t>
      </w:r>
      <w:proofErr w:type="spellStart"/>
      <w:r>
        <w:rPr>
          <w:bCs/>
          <w:iCs/>
          <w:sz w:val="28"/>
          <w:szCs w:val="28"/>
          <w:lang w:eastAsia="en-US"/>
        </w:rPr>
        <w:t>Малотроицом</w:t>
      </w:r>
      <w:proofErr w:type="spellEnd"/>
      <w:r>
        <w:rPr>
          <w:sz w:val="28"/>
          <w:szCs w:val="28"/>
        </w:rPr>
        <w:t xml:space="preserve"> сельском поселении</w:t>
      </w:r>
      <w:r>
        <w:rPr>
          <w:i/>
          <w:sz w:val="28"/>
          <w:szCs w:val="28"/>
        </w:rPr>
        <w:t xml:space="preserve"> </w:t>
      </w:r>
      <w:r w:rsidRPr="00573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сельское поселение) </w:t>
      </w:r>
      <w:r w:rsidRPr="0057305F">
        <w:rPr>
          <w:sz w:val="28"/>
          <w:szCs w:val="28"/>
        </w:rPr>
        <w:t>регламентирует п</w:t>
      </w:r>
      <w:r w:rsidRPr="0057305F">
        <w:rPr>
          <w:bCs/>
          <w:iCs/>
          <w:sz w:val="28"/>
          <w:szCs w:val="28"/>
        </w:rPr>
        <w:t>орядок назначения и проведения собрания граждан, а также полномочия собрания граждан</w:t>
      </w:r>
      <w:r>
        <w:rPr>
          <w:bCs/>
          <w:iCs/>
          <w:sz w:val="28"/>
          <w:szCs w:val="28"/>
        </w:rPr>
        <w:t>.</w:t>
      </w:r>
    </w:p>
    <w:p w:rsidR="00DB05BE" w:rsidRPr="00805151" w:rsidRDefault="00DB05BE" w:rsidP="00DB05BE">
      <w:pPr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 xml:space="preserve">1.2. Собрания граждан </w:t>
      </w:r>
      <w:r>
        <w:rPr>
          <w:sz w:val="28"/>
          <w:szCs w:val="28"/>
        </w:rPr>
        <w:t xml:space="preserve">(далее – собрание) </w:t>
      </w:r>
      <w:r w:rsidRPr="00805151">
        <w:rPr>
          <w:sz w:val="28"/>
          <w:szCs w:val="28"/>
        </w:rPr>
        <w:t xml:space="preserve">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</w:t>
      </w:r>
      <w:r>
        <w:rPr>
          <w:sz w:val="28"/>
          <w:szCs w:val="28"/>
        </w:rPr>
        <w:t>сельского поселения</w:t>
      </w:r>
      <w:r w:rsidRPr="00805151">
        <w:rPr>
          <w:sz w:val="28"/>
          <w:szCs w:val="28"/>
        </w:rPr>
        <w:t xml:space="preserve">, осуществления территориального общественного самоуправления </w:t>
      </w:r>
      <w:proofErr w:type="gramStart"/>
      <w:r w:rsidRPr="00805151">
        <w:rPr>
          <w:sz w:val="28"/>
          <w:szCs w:val="28"/>
        </w:rPr>
        <w:t>на части территории</w:t>
      </w:r>
      <w:proofErr w:type="gramEnd"/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05151">
        <w:rPr>
          <w:sz w:val="28"/>
          <w:szCs w:val="28"/>
        </w:rPr>
        <w:t>.</w:t>
      </w:r>
    </w:p>
    <w:p w:rsidR="00DB05BE" w:rsidRPr="00805151" w:rsidRDefault="00DB05BE" w:rsidP="00DB05BE">
      <w:pPr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 xml:space="preserve"> 1.3. Собрание проводится по инициативе населения</w:t>
      </w:r>
      <w:r>
        <w:rPr>
          <w:sz w:val="28"/>
          <w:szCs w:val="28"/>
        </w:rPr>
        <w:t xml:space="preserve"> сельского поселения</w:t>
      </w:r>
      <w:r w:rsidRPr="00805151">
        <w:rPr>
          <w:sz w:val="28"/>
          <w:szCs w:val="28"/>
        </w:rPr>
        <w:t xml:space="preserve">, </w:t>
      </w:r>
      <w:r>
        <w:rPr>
          <w:sz w:val="28"/>
          <w:szCs w:val="28"/>
        </w:rPr>
        <w:t>земского собрания</w:t>
      </w:r>
      <w:r w:rsidRPr="00805151">
        <w:rPr>
          <w:sz w:val="28"/>
          <w:szCs w:val="28"/>
        </w:rPr>
        <w:t xml:space="preserve">, главы </w:t>
      </w:r>
      <w:r>
        <w:rPr>
          <w:sz w:val="28"/>
          <w:szCs w:val="28"/>
        </w:rPr>
        <w:t>сельского поселения</w:t>
      </w:r>
      <w:r w:rsidRPr="00805151">
        <w:rPr>
          <w:sz w:val="28"/>
          <w:szCs w:val="28"/>
        </w:rPr>
        <w:t>, а также в случаях, предусмотренных уставом территориального общественного самоуправления.</w:t>
      </w:r>
    </w:p>
    <w:p w:rsidR="00DB05BE" w:rsidRPr="00805151" w:rsidRDefault="00DB05BE" w:rsidP="00DB05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805151">
        <w:rPr>
          <w:sz w:val="28"/>
          <w:szCs w:val="28"/>
        </w:rPr>
        <w:t xml:space="preserve">Собрание, проводимое по инициативе </w:t>
      </w:r>
      <w:r>
        <w:rPr>
          <w:sz w:val="28"/>
          <w:szCs w:val="28"/>
        </w:rPr>
        <w:t>земского собрания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Pr="00805151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</w:t>
      </w:r>
      <w:r w:rsidRPr="00805151">
        <w:rPr>
          <w:sz w:val="28"/>
          <w:szCs w:val="28"/>
        </w:rPr>
        <w:t xml:space="preserve">, назначается соответственно </w:t>
      </w:r>
      <w:r>
        <w:rPr>
          <w:sz w:val="28"/>
          <w:szCs w:val="28"/>
        </w:rPr>
        <w:t>земским собранием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Pr="00805151">
        <w:rPr>
          <w:sz w:val="28"/>
          <w:szCs w:val="28"/>
        </w:rPr>
        <w:t xml:space="preserve">лавой </w:t>
      </w:r>
      <w:r>
        <w:rPr>
          <w:sz w:val="28"/>
          <w:szCs w:val="28"/>
        </w:rPr>
        <w:t>сельского поселения.</w:t>
      </w:r>
    </w:p>
    <w:p w:rsidR="00DB05BE" w:rsidRPr="005B6280" w:rsidRDefault="00DB05BE" w:rsidP="00DB05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5B6280">
        <w:rPr>
          <w:sz w:val="28"/>
          <w:szCs w:val="28"/>
        </w:rPr>
        <w:t xml:space="preserve">Собрание, проводимое по инициативе населения, назначается </w:t>
      </w:r>
      <w:r>
        <w:rPr>
          <w:sz w:val="28"/>
          <w:szCs w:val="28"/>
        </w:rPr>
        <w:t>земским собранием</w:t>
      </w:r>
      <w:r w:rsidRPr="005B628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5B6280">
        <w:rPr>
          <w:sz w:val="28"/>
          <w:szCs w:val="28"/>
        </w:rPr>
        <w:t xml:space="preserve"> </w:t>
      </w:r>
      <w:r w:rsidRPr="005B6280">
        <w:rPr>
          <w:sz w:val="28"/>
          <w:szCs w:val="28"/>
          <w:lang w:eastAsia="en-US"/>
        </w:rPr>
        <w:t xml:space="preserve">в соответствии с уставом </w:t>
      </w:r>
      <w:r>
        <w:rPr>
          <w:sz w:val="28"/>
          <w:szCs w:val="28"/>
          <w:lang w:eastAsia="en-US"/>
        </w:rPr>
        <w:t>сельского поселения</w:t>
      </w:r>
      <w:r w:rsidRPr="005B6280">
        <w:rPr>
          <w:sz w:val="28"/>
          <w:szCs w:val="28"/>
        </w:rPr>
        <w:t>.</w:t>
      </w:r>
    </w:p>
    <w:p w:rsidR="00DB05BE" w:rsidRPr="00805151" w:rsidRDefault="00DB05BE" w:rsidP="00DB05BE">
      <w:pPr>
        <w:ind w:firstLine="540"/>
        <w:jc w:val="both"/>
        <w:rPr>
          <w:sz w:val="28"/>
          <w:szCs w:val="28"/>
        </w:rPr>
      </w:pPr>
      <w:r w:rsidRPr="005B6280">
        <w:rPr>
          <w:sz w:val="28"/>
          <w:szCs w:val="28"/>
        </w:rPr>
        <w:t xml:space="preserve">1.3.3. Порядок </w:t>
      </w:r>
      <w:r>
        <w:rPr>
          <w:sz w:val="28"/>
          <w:szCs w:val="28"/>
        </w:rPr>
        <w:t>назначения и проведения</w:t>
      </w:r>
      <w:r w:rsidRPr="005B6280">
        <w:rPr>
          <w:sz w:val="28"/>
          <w:szCs w:val="28"/>
        </w:rPr>
        <w:t xml:space="preserve"> собрания в целях осуществления территориального общественного самоуправления</w:t>
      </w:r>
      <w:r w:rsidRPr="00805151">
        <w:rPr>
          <w:sz w:val="28"/>
          <w:szCs w:val="28"/>
        </w:rPr>
        <w:t xml:space="preserve"> определяется уставом территориального общественного самоуправления.</w:t>
      </w:r>
    </w:p>
    <w:p w:rsidR="00DB05BE" w:rsidRDefault="00DB05BE" w:rsidP="00DB05BE">
      <w:pPr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05151">
        <w:rPr>
          <w:sz w:val="28"/>
          <w:szCs w:val="28"/>
        </w:rPr>
        <w:t>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DB05BE" w:rsidRPr="003C1F97" w:rsidRDefault="00DB05BE" w:rsidP="00DB05BE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1.5. </w:t>
      </w:r>
      <w:r w:rsidRPr="003C1F97">
        <w:rPr>
          <w:szCs w:val="28"/>
        </w:rPr>
        <w:t>Граждане, имеющие</w:t>
      </w:r>
      <w:r>
        <w:rPr>
          <w:szCs w:val="28"/>
        </w:rPr>
        <w:t xml:space="preserve"> </w:t>
      </w:r>
      <w:r w:rsidRPr="003C1F97">
        <w:rPr>
          <w:szCs w:val="28"/>
        </w:rPr>
        <w:t>на территории</w:t>
      </w:r>
      <w:r>
        <w:rPr>
          <w:szCs w:val="28"/>
        </w:rPr>
        <w:t xml:space="preserve"> </w:t>
      </w:r>
      <w:r w:rsidRPr="001C05AA">
        <w:rPr>
          <w:szCs w:val="28"/>
        </w:rPr>
        <w:t xml:space="preserve">сельского поселения </w:t>
      </w:r>
      <w:r>
        <w:rPr>
          <w:szCs w:val="28"/>
        </w:rPr>
        <w:t xml:space="preserve">в собственности </w:t>
      </w:r>
      <w:r w:rsidRPr="003C1F97">
        <w:rPr>
          <w:szCs w:val="28"/>
        </w:rPr>
        <w:t>недвижим</w:t>
      </w:r>
      <w:r>
        <w:rPr>
          <w:szCs w:val="28"/>
        </w:rPr>
        <w:t>ое имущество или</w:t>
      </w:r>
      <w:r w:rsidRPr="003C1F97">
        <w:rPr>
          <w:szCs w:val="28"/>
        </w:rPr>
        <w:t xml:space="preserve"> арендующие е</w:t>
      </w:r>
      <w:r>
        <w:rPr>
          <w:szCs w:val="28"/>
        </w:rPr>
        <w:t>го</w:t>
      </w:r>
      <w:r w:rsidRPr="003C1F97">
        <w:rPr>
          <w:szCs w:val="28"/>
        </w:rPr>
        <w:t xml:space="preserve">, имеют право участвовать в </w:t>
      </w:r>
      <w:r>
        <w:rPr>
          <w:szCs w:val="28"/>
        </w:rPr>
        <w:t xml:space="preserve">собрании </w:t>
      </w:r>
      <w:r w:rsidRPr="003C1F97">
        <w:rPr>
          <w:szCs w:val="28"/>
        </w:rPr>
        <w:t>с правом совещательного голоса.</w:t>
      </w:r>
    </w:p>
    <w:p w:rsidR="00DB05BE" w:rsidRPr="003C1F97" w:rsidRDefault="00DB05BE" w:rsidP="00DB05BE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>1.6</w:t>
      </w:r>
      <w:r w:rsidRPr="003C1F97">
        <w:rPr>
          <w:szCs w:val="28"/>
        </w:rPr>
        <w:t xml:space="preserve">. </w:t>
      </w:r>
      <w:r>
        <w:rPr>
          <w:szCs w:val="28"/>
        </w:rPr>
        <w:t xml:space="preserve">Граждане </w:t>
      </w:r>
      <w:r w:rsidRPr="003C1F97">
        <w:rPr>
          <w:szCs w:val="28"/>
        </w:rPr>
        <w:t xml:space="preserve">участвуют в </w:t>
      </w:r>
      <w:r>
        <w:rPr>
          <w:szCs w:val="28"/>
        </w:rPr>
        <w:t xml:space="preserve">собрании </w:t>
      </w:r>
      <w:r w:rsidRPr="003C1F97">
        <w:rPr>
          <w:szCs w:val="28"/>
        </w:rPr>
        <w:t xml:space="preserve">лично. Голосование на </w:t>
      </w:r>
      <w:r>
        <w:rPr>
          <w:szCs w:val="28"/>
        </w:rPr>
        <w:t xml:space="preserve">собрании </w:t>
      </w:r>
      <w:r w:rsidRPr="003C1F97">
        <w:rPr>
          <w:szCs w:val="28"/>
        </w:rPr>
        <w:t xml:space="preserve">за других </w:t>
      </w:r>
      <w:r>
        <w:rPr>
          <w:szCs w:val="28"/>
        </w:rPr>
        <w:t xml:space="preserve">лиц </w:t>
      </w:r>
      <w:r w:rsidRPr="003C1F97">
        <w:rPr>
          <w:szCs w:val="28"/>
        </w:rPr>
        <w:t xml:space="preserve">не допускается. </w:t>
      </w:r>
    </w:p>
    <w:p w:rsidR="00DB05BE" w:rsidRPr="003C1F97" w:rsidRDefault="00DB05BE" w:rsidP="00DB05BE">
      <w:pPr>
        <w:pStyle w:val="14"/>
        <w:spacing w:line="240" w:lineRule="auto"/>
        <w:ind w:firstLine="540"/>
        <w:rPr>
          <w:szCs w:val="28"/>
        </w:rPr>
      </w:pPr>
      <w:r w:rsidRPr="003C1F97">
        <w:rPr>
          <w:szCs w:val="28"/>
        </w:rPr>
        <w:lastRenderedPageBreak/>
        <w:t xml:space="preserve">Участие в </w:t>
      </w:r>
      <w:r>
        <w:rPr>
          <w:szCs w:val="28"/>
        </w:rPr>
        <w:t>собрании</w:t>
      </w:r>
      <w:r w:rsidRPr="003C1F97">
        <w:rPr>
          <w:szCs w:val="28"/>
        </w:rPr>
        <w:t xml:space="preserve"> является свободным и добровольным. Никто не вправе оказывать принудительное воздействие на участие или неучастие в </w:t>
      </w:r>
      <w:r>
        <w:rPr>
          <w:szCs w:val="28"/>
        </w:rPr>
        <w:t>собрании</w:t>
      </w:r>
      <w:r w:rsidRPr="003C1F97">
        <w:rPr>
          <w:szCs w:val="28"/>
        </w:rPr>
        <w:t xml:space="preserve">, </w:t>
      </w:r>
      <w:r>
        <w:rPr>
          <w:szCs w:val="28"/>
        </w:rPr>
        <w:t xml:space="preserve">               </w:t>
      </w:r>
      <w:r w:rsidRPr="003C1F97">
        <w:rPr>
          <w:szCs w:val="28"/>
        </w:rPr>
        <w:t>а также на их свободное волеизъявление.</w:t>
      </w:r>
    </w:p>
    <w:p w:rsidR="00DB05BE" w:rsidRPr="003C1F97" w:rsidRDefault="00DB05BE" w:rsidP="00DB05BE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Граждане </w:t>
      </w:r>
      <w:r w:rsidRPr="003C1F97">
        <w:rPr>
          <w:szCs w:val="28"/>
        </w:rPr>
        <w:t>участвуют в</w:t>
      </w:r>
      <w:r>
        <w:rPr>
          <w:szCs w:val="28"/>
        </w:rPr>
        <w:t xml:space="preserve"> собрании</w:t>
      </w:r>
      <w:r w:rsidRPr="003C1F97">
        <w:rPr>
          <w:szCs w:val="28"/>
        </w:rPr>
        <w:t xml:space="preserve"> на равных основаниях. Каждый граждан</w:t>
      </w:r>
      <w:r>
        <w:rPr>
          <w:szCs w:val="28"/>
        </w:rPr>
        <w:t>ин</w:t>
      </w:r>
      <w:r w:rsidRPr="003C1F97">
        <w:rPr>
          <w:szCs w:val="28"/>
        </w:rPr>
        <w:t xml:space="preserve"> имеет один голос.</w:t>
      </w:r>
    </w:p>
    <w:p w:rsidR="00DB05BE" w:rsidRPr="003C1F97" w:rsidRDefault="00DB05BE" w:rsidP="00DB05BE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>1.7</w:t>
      </w:r>
      <w:r w:rsidRPr="003C1F97">
        <w:rPr>
          <w:szCs w:val="28"/>
        </w:rPr>
        <w:t xml:space="preserve">. Расходы, связанные с подготовкой и проведением </w:t>
      </w:r>
      <w:r>
        <w:rPr>
          <w:szCs w:val="28"/>
        </w:rPr>
        <w:t>собрания</w:t>
      </w:r>
      <w:r w:rsidRPr="003C1F97">
        <w:rPr>
          <w:szCs w:val="28"/>
        </w:rPr>
        <w:t xml:space="preserve">, производятся за счет средств местного бюджета. </w:t>
      </w:r>
    </w:p>
    <w:p w:rsidR="00DB05BE" w:rsidRDefault="00DB05BE" w:rsidP="00DB05BE">
      <w:pPr>
        <w:ind w:firstLine="540"/>
        <w:jc w:val="both"/>
        <w:rPr>
          <w:sz w:val="28"/>
          <w:szCs w:val="28"/>
        </w:rPr>
      </w:pPr>
    </w:p>
    <w:p w:rsidR="00DB05BE" w:rsidRDefault="00DB05BE" w:rsidP="00DB05BE">
      <w:pPr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 xml:space="preserve">2. Порядок назначения собрания граждан, </w:t>
      </w:r>
    </w:p>
    <w:p w:rsidR="00DB05BE" w:rsidRDefault="00DB05BE" w:rsidP="00DB05BE">
      <w:pPr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 xml:space="preserve">проводимого по инициативе </w:t>
      </w:r>
      <w:r>
        <w:rPr>
          <w:b/>
          <w:sz w:val="28"/>
          <w:szCs w:val="28"/>
        </w:rPr>
        <w:t xml:space="preserve">населения, земского собрания </w:t>
      </w:r>
    </w:p>
    <w:p w:rsidR="00DB05BE" w:rsidRPr="00095F81" w:rsidRDefault="00DB05BE" w:rsidP="00DB0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или </w:t>
      </w:r>
      <w:r w:rsidRPr="00095F81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сельского поселения </w:t>
      </w:r>
    </w:p>
    <w:p w:rsidR="00DB05BE" w:rsidRDefault="00DB05BE" w:rsidP="00DB05BE">
      <w:pPr>
        <w:rPr>
          <w:sz w:val="28"/>
          <w:szCs w:val="28"/>
        </w:rPr>
      </w:pPr>
    </w:p>
    <w:p w:rsidR="00DB05BE" w:rsidRDefault="00DB05BE" w:rsidP="00DB05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Собрание граждан, проводимое по инициативе населения, назначается решением земского собрания сельского поселения.</w:t>
      </w:r>
    </w:p>
    <w:p w:rsidR="00DB05BE" w:rsidRDefault="00DB05BE" w:rsidP="00DB05BE">
      <w:pPr>
        <w:ind w:firstLine="540"/>
        <w:jc w:val="both"/>
        <w:rPr>
          <w:sz w:val="28"/>
          <w:szCs w:val="28"/>
        </w:rPr>
      </w:pPr>
      <w:r w:rsidRPr="00B8515F">
        <w:rPr>
          <w:sz w:val="28"/>
          <w:szCs w:val="28"/>
        </w:rPr>
        <w:t>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граждан, обладающих избирательным правом и постоянно или преимущественно проживающих на соответствующей территории, с указанием имени, отчества, фамилии, даты рождения и места жительства каждого из них. Заявление должно содержать также перечень вопросов, по которым предполагается провести собрание граждан, в соответствии с частью 1 настоящей статьи.</w:t>
      </w:r>
    </w:p>
    <w:p w:rsidR="00DB05BE" w:rsidRPr="00805151" w:rsidRDefault="00DB05BE" w:rsidP="00DB05BE">
      <w:pPr>
        <w:ind w:firstLine="540"/>
        <w:jc w:val="both"/>
        <w:rPr>
          <w:sz w:val="28"/>
          <w:szCs w:val="28"/>
        </w:rPr>
      </w:pPr>
      <w:r w:rsidRPr="00B8515F">
        <w:rPr>
          <w:sz w:val="28"/>
          <w:szCs w:val="28"/>
        </w:rPr>
        <w:t>Если представленное заявление соответствует всем названным требованиям, то земское собрание сельского поселения обязано назначить собрание граждан не позднее чем через 30 дней со дня его поступления.</w:t>
      </w:r>
    </w:p>
    <w:p w:rsidR="00DB05BE" w:rsidRDefault="00DB05BE" w:rsidP="00DB05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Назначение </w:t>
      </w:r>
      <w:r w:rsidRPr="00A23F79">
        <w:rPr>
          <w:sz w:val="28"/>
          <w:szCs w:val="28"/>
        </w:rPr>
        <w:t>собрания</w:t>
      </w:r>
      <w:r w:rsidRPr="00805151">
        <w:rPr>
          <w:sz w:val="28"/>
          <w:szCs w:val="28"/>
        </w:rPr>
        <w:t xml:space="preserve"> по инициативе </w:t>
      </w:r>
      <w:r>
        <w:rPr>
          <w:sz w:val="28"/>
          <w:szCs w:val="28"/>
        </w:rPr>
        <w:t>земского собрания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Pr="00805151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 осуществляется путем принятия решения земского собрания или распоряжения г</w:t>
      </w:r>
      <w:r w:rsidRPr="00805151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 соответственно.</w:t>
      </w:r>
    </w:p>
    <w:p w:rsidR="00DB05BE" w:rsidRPr="00805151" w:rsidRDefault="00DB05BE" w:rsidP="00DB05BE">
      <w:pPr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805151">
        <w:rPr>
          <w:sz w:val="28"/>
          <w:szCs w:val="28"/>
        </w:rPr>
        <w:t xml:space="preserve"> В </w:t>
      </w:r>
      <w:r>
        <w:rPr>
          <w:sz w:val="28"/>
          <w:szCs w:val="28"/>
        </w:rPr>
        <w:t>решении земского собрания сельского поселения, распоряжении г</w:t>
      </w:r>
      <w:r w:rsidRPr="00805151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</w:t>
      </w:r>
      <w:r w:rsidRPr="00805151">
        <w:rPr>
          <w:sz w:val="28"/>
          <w:szCs w:val="28"/>
        </w:rPr>
        <w:t xml:space="preserve"> о назначении собрания указываются вопрос (вопросы)</w:t>
      </w:r>
      <w:r>
        <w:rPr>
          <w:sz w:val="28"/>
          <w:szCs w:val="28"/>
        </w:rPr>
        <w:t xml:space="preserve"> выносимые на обсуждение</w:t>
      </w:r>
      <w:r w:rsidRPr="00805151">
        <w:rPr>
          <w:sz w:val="28"/>
          <w:szCs w:val="28"/>
        </w:rPr>
        <w:t>, дата, время, место проведения собрания.</w:t>
      </w:r>
    </w:p>
    <w:p w:rsidR="00DB05BE" w:rsidRDefault="00DB05BE" w:rsidP="00DB05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земского собрания, распоряжение г</w:t>
      </w:r>
      <w:r w:rsidRPr="00805151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</w:t>
      </w:r>
      <w:r w:rsidRPr="00805151">
        <w:rPr>
          <w:sz w:val="28"/>
          <w:szCs w:val="28"/>
        </w:rPr>
        <w:t xml:space="preserve"> о назначении собрания </w:t>
      </w:r>
      <w:r>
        <w:rPr>
          <w:sz w:val="28"/>
          <w:szCs w:val="28"/>
        </w:rPr>
        <w:t>принимается не позднее, чем за 30 дней до даты проведения собрания</w:t>
      </w:r>
      <w:r w:rsidRPr="00805151">
        <w:rPr>
          <w:sz w:val="28"/>
          <w:szCs w:val="28"/>
        </w:rPr>
        <w:t>.</w:t>
      </w:r>
    </w:p>
    <w:p w:rsidR="00DB05BE" w:rsidRDefault="00DB05BE" w:rsidP="00DB05BE">
      <w:pPr>
        <w:jc w:val="both"/>
        <w:rPr>
          <w:sz w:val="28"/>
          <w:szCs w:val="28"/>
        </w:rPr>
      </w:pPr>
    </w:p>
    <w:p w:rsidR="00DB05BE" w:rsidRDefault="00DB05BE" w:rsidP="00DB05BE">
      <w:pPr>
        <w:ind w:firstLine="851"/>
        <w:jc w:val="center"/>
        <w:rPr>
          <w:b/>
          <w:sz w:val="28"/>
          <w:szCs w:val="28"/>
        </w:rPr>
      </w:pPr>
      <w:r w:rsidRPr="001F0633">
        <w:rPr>
          <w:b/>
          <w:sz w:val="28"/>
          <w:szCs w:val="28"/>
        </w:rPr>
        <w:t xml:space="preserve">3. Порядок избрания делегатов на конференцию граждан </w:t>
      </w:r>
    </w:p>
    <w:p w:rsidR="00DB05BE" w:rsidRPr="001F0633" w:rsidRDefault="00DB05BE" w:rsidP="00DB05BE">
      <w:pPr>
        <w:ind w:firstLine="851"/>
        <w:jc w:val="center"/>
        <w:rPr>
          <w:b/>
          <w:sz w:val="28"/>
          <w:szCs w:val="28"/>
        </w:rPr>
      </w:pPr>
      <w:r w:rsidRPr="001F0633">
        <w:rPr>
          <w:b/>
          <w:sz w:val="28"/>
          <w:szCs w:val="28"/>
        </w:rPr>
        <w:t>(собрание делегатов)</w:t>
      </w:r>
    </w:p>
    <w:p w:rsidR="00DB05BE" w:rsidRDefault="00DB05BE" w:rsidP="00DB05BE">
      <w:pPr>
        <w:ind w:firstLine="851"/>
        <w:jc w:val="both"/>
        <w:rPr>
          <w:sz w:val="28"/>
          <w:szCs w:val="28"/>
        </w:rPr>
      </w:pPr>
    </w:p>
    <w:p w:rsidR="00DB05BE" w:rsidRDefault="00DB05BE" w:rsidP="00DB05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F0633">
        <w:rPr>
          <w:sz w:val="28"/>
          <w:szCs w:val="28"/>
        </w:rPr>
        <w:t>В случае</w:t>
      </w:r>
      <w:proofErr w:type="gramStart"/>
      <w:r w:rsidRPr="001F0633">
        <w:rPr>
          <w:sz w:val="28"/>
          <w:szCs w:val="28"/>
        </w:rPr>
        <w:t>,</w:t>
      </w:r>
      <w:proofErr w:type="gramEnd"/>
      <w:r w:rsidRPr="001F0633">
        <w:rPr>
          <w:sz w:val="28"/>
          <w:szCs w:val="28"/>
        </w:rPr>
        <w:t xml:space="preserve"> если в собрании граждан вправе принять участие более 100 граждан, то полномочия собрания граждан осуществляются конференцией граждан (собранием делегатов). </w:t>
      </w:r>
    </w:p>
    <w:p w:rsidR="00DB05BE" w:rsidRPr="001F0633" w:rsidRDefault="00DB05BE" w:rsidP="00DB05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0633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1F0633">
        <w:rPr>
          <w:sz w:val="28"/>
          <w:szCs w:val="28"/>
        </w:rPr>
        <w:t xml:space="preserve">Избрание делегатов на конференцию граждан осуществляется на собрании жителей, постоянно или преимущественно проживающих на </w:t>
      </w:r>
      <w:r w:rsidRPr="001F0633">
        <w:rPr>
          <w:sz w:val="28"/>
          <w:szCs w:val="28"/>
        </w:rPr>
        <w:lastRenderedPageBreak/>
        <w:t>территории</w:t>
      </w:r>
      <w:r>
        <w:rPr>
          <w:sz w:val="28"/>
          <w:szCs w:val="28"/>
        </w:rPr>
        <w:t xml:space="preserve"> проведения конференции граждан</w:t>
      </w:r>
      <w:r w:rsidRPr="001F0633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1F0633">
        <w:rPr>
          <w:sz w:val="28"/>
          <w:szCs w:val="28"/>
        </w:rPr>
        <w:t>соб</w:t>
      </w:r>
      <w:r>
        <w:rPr>
          <w:sz w:val="28"/>
          <w:szCs w:val="28"/>
        </w:rPr>
        <w:t xml:space="preserve">рание  по  выбору делегатов). Представители органов </w:t>
      </w:r>
      <w:r w:rsidRPr="001F0633">
        <w:rPr>
          <w:sz w:val="28"/>
          <w:szCs w:val="28"/>
        </w:rPr>
        <w:t>мест</w:t>
      </w:r>
      <w:r>
        <w:rPr>
          <w:sz w:val="28"/>
          <w:szCs w:val="28"/>
        </w:rPr>
        <w:t>ного самоуправления сельского поселения вправе принимать участие</w:t>
      </w:r>
      <w:r w:rsidRPr="001F0633">
        <w:rPr>
          <w:sz w:val="28"/>
          <w:szCs w:val="28"/>
        </w:rPr>
        <w:t xml:space="preserve"> в подготовке и проведении таких собраний по выбору делегатов.</w:t>
      </w:r>
    </w:p>
    <w:p w:rsidR="00DB05BE" w:rsidRDefault="00DB05BE" w:rsidP="00DB05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0633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1F0633">
        <w:rPr>
          <w:sz w:val="28"/>
          <w:szCs w:val="28"/>
        </w:rPr>
        <w:t>Делегаты на конференцию граждан избираются от равно</w:t>
      </w:r>
      <w:r>
        <w:rPr>
          <w:sz w:val="28"/>
          <w:szCs w:val="28"/>
        </w:rPr>
        <w:t>го числа граждан, имеющих право на участие в собрании граждан (конференции граждан), путем</w:t>
      </w:r>
      <w:r w:rsidRPr="001F0633">
        <w:rPr>
          <w:sz w:val="28"/>
          <w:szCs w:val="28"/>
        </w:rPr>
        <w:t xml:space="preserve"> открытого голосования (поднятием руки) не позднее 3 дней до начала работы конференции граждан.</w:t>
      </w:r>
    </w:p>
    <w:p w:rsidR="00DB05BE" w:rsidRDefault="00DB05BE" w:rsidP="00DB05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Выборы делегатов на конференцию граждан считаются состоявшимися, если </w:t>
      </w:r>
      <w:r w:rsidRPr="001F0633">
        <w:rPr>
          <w:sz w:val="28"/>
          <w:szCs w:val="28"/>
        </w:rPr>
        <w:t>в открытом голосовании приняли участие более половины из</w:t>
      </w:r>
      <w:r>
        <w:rPr>
          <w:sz w:val="28"/>
          <w:szCs w:val="28"/>
        </w:rPr>
        <w:t xml:space="preserve"> числа граждан, проживающих на данной</w:t>
      </w:r>
      <w:r w:rsidRPr="001F0633">
        <w:rPr>
          <w:sz w:val="28"/>
          <w:szCs w:val="28"/>
        </w:rPr>
        <w:t xml:space="preserve"> те</w:t>
      </w:r>
      <w:r>
        <w:rPr>
          <w:sz w:val="28"/>
          <w:szCs w:val="28"/>
        </w:rPr>
        <w:t xml:space="preserve">рритории сельского поселения </w:t>
      </w:r>
      <w:r w:rsidRPr="001F0633">
        <w:rPr>
          <w:sz w:val="28"/>
          <w:szCs w:val="28"/>
        </w:rPr>
        <w:t>достигш</w:t>
      </w:r>
      <w:r>
        <w:rPr>
          <w:sz w:val="28"/>
          <w:szCs w:val="28"/>
        </w:rPr>
        <w:t xml:space="preserve">их 16 </w:t>
      </w:r>
      <w:r w:rsidRPr="001F0633">
        <w:rPr>
          <w:sz w:val="28"/>
          <w:szCs w:val="28"/>
        </w:rPr>
        <w:t>летнего возраста.</w:t>
      </w:r>
    </w:p>
    <w:p w:rsidR="00DB05BE" w:rsidRDefault="00DB05BE" w:rsidP="00DB05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0633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1F0633">
        <w:rPr>
          <w:sz w:val="28"/>
          <w:szCs w:val="28"/>
        </w:rPr>
        <w:t>Избранным считается кандидат в делегаты на конференцию граждан, набравший наибольшее  числ</w:t>
      </w:r>
      <w:r>
        <w:rPr>
          <w:sz w:val="28"/>
          <w:szCs w:val="28"/>
        </w:rPr>
        <w:t xml:space="preserve">о голосов от числа граждан, принявших участие в </w:t>
      </w:r>
      <w:r w:rsidRPr="001F0633">
        <w:rPr>
          <w:sz w:val="28"/>
          <w:szCs w:val="28"/>
        </w:rPr>
        <w:t>открытом голосовании.</w:t>
      </w:r>
    </w:p>
    <w:p w:rsidR="00DB05BE" w:rsidRDefault="00DB05BE" w:rsidP="00DB05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0633">
        <w:rPr>
          <w:sz w:val="28"/>
          <w:szCs w:val="28"/>
        </w:rPr>
        <w:t>.6.</w:t>
      </w:r>
      <w:r>
        <w:rPr>
          <w:sz w:val="28"/>
          <w:szCs w:val="28"/>
        </w:rPr>
        <w:t xml:space="preserve"> С</w:t>
      </w:r>
      <w:r w:rsidRPr="001F0633">
        <w:rPr>
          <w:sz w:val="28"/>
          <w:szCs w:val="28"/>
        </w:rPr>
        <w:t>обра</w:t>
      </w:r>
      <w:r>
        <w:rPr>
          <w:sz w:val="28"/>
          <w:szCs w:val="28"/>
        </w:rPr>
        <w:t>ние по выбору делегатов может да</w:t>
      </w:r>
      <w:r w:rsidRPr="001F0633">
        <w:rPr>
          <w:sz w:val="28"/>
          <w:szCs w:val="28"/>
        </w:rPr>
        <w:t>вать делегатам на к</w:t>
      </w:r>
      <w:r>
        <w:rPr>
          <w:sz w:val="28"/>
          <w:szCs w:val="28"/>
        </w:rPr>
        <w:t>онференцию граждан наказы, обязывающие их занимать</w:t>
      </w:r>
      <w:r w:rsidRPr="001F0633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голосовании на конференции граждан определенную позицию. Наказы делегатам на конференцию граждан</w:t>
      </w:r>
      <w:r w:rsidRPr="001F0633">
        <w:rPr>
          <w:sz w:val="28"/>
          <w:szCs w:val="28"/>
        </w:rPr>
        <w:t xml:space="preserve"> оформляются протоколом собрания по выбору делегатов.</w:t>
      </w:r>
    </w:p>
    <w:p w:rsidR="00DB05BE" w:rsidRDefault="00DB05BE" w:rsidP="00DB05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0633">
        <w:rPr>
          <w:sz w:val="28"/>
          <w:szCs w:val="28"/>
        </w:rPr>
        <w:t>.7.</w:t>
      </w:r>
      <w:r>
        <w:rPr>
          <w:sz w:val="28"/>
          <w:szCs w:val="28"/>
        </w:rPr>
        <w:t xml:space="preserve"> Документом, подтверждающим </w:t>
      </w:r>
      <w:r w:rsidRPr="001F0633">
        <w:rPr>
          <w:sz w:val="28"/>
          <w:szCs w:val="28"/>
        </w:rPr>
        <w:t>пол</w:t>
      </w:r>
      <w:r>
        <w:rPr>
          <w:sz w:val="28"/>
          <w:szCs w:val="28"/>
        </w:rPr>
        <w:t xml:space="preserve">номочия делегата на конференции граждан, является протокол </w:t>
      </w:r>
      <w:r w:rsidRPr="001F0633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по </w:t>
      </w:r>
      <w:r w:rsidRPr="001F0633">
        <w:rPr>
          <w:sz w:val="28"/>
          <w:szCs w:val="28"/>
        </w:rPr>
        <w:t xml:space="preserve">выбору </w:t>
      </w:r>
      <w:r>
        <w:rPr>
          <w:sz w:val="28"/>
          <w:szCs w:val="28"/>
        </w:rPr>
        <w:t xml:space="preserve">делегатов, </w:t>
      </w:r>
      <w:r w:rsidRPr="001F0633">
        <w:rPr>
          <w:sz w:val="28"/>
          <w:szCs w:val="28"/>
        </w:rPr>
        <w:t>подписанн</w:t>
      </w:r>
      <w:r>
        <w:rPr>
          <w:sz w:val="28"/>
          <w:szCs w:val="28"/>
        </w:rPr>
        <w:t>ый председателем и секретарем</w:t>
      </w:r>
      <w:r w:rsidRPr="001F0633">
        <w:rPr>
          <w:sz w:val="28"/>
          <w:szCs w:val="28"/>
        </w:rPr>
        <w:t xml:space="preserve"> собр</w:t>
      </w:r>
      <w:r>
        <w:rPr>
          <w:sz w:val="28"/>
          <w:szCs w:val="28"/>
        </w:rPr>
        <w:t>ания по выбору делегатов, к которому прикладываются</w:t>
      </w:r>
      <w:r w:rsidRPr="001F0633">
        <w:rPr>
          <w:sz w:val="28"/>
          <w:szCs w:val="28"/>
        </w:rPr>
        <w:t xml:space="preserve"> листы регистр</w:t>
      </w:r>
      <w:r>
        <w:rPr>
          <w:sz w:val="28"/>
          <w:szCs w:val="28"/>
        </w:rPr>
        <w:t xml:space="preserve">ации участников собрания по </w:t>
      </w:r>
      <w:r w:rsidRPr="001F0633">
        <w:rPr>
          <w:sz w:val="28"/>
          <w:szCs w:val="28"/>
        </w:rPr>
        <w:t xml:space="preserve">выбору </w:t>
      </w:r>
      <w:r>
        <w:rPr>
          <w:sz w:val="28"/>
          <w:szCs w:val="28"/>
        </w:rPr>
        <w:t>делегатов (без приложения</w:t>
      </w:r>
      <w:r w:rsidRPr="001F0633">
        <w:rPr>
          <w:sz w:val="28"/>
          <w:szCs w:val="28"/>
        </w:rPr>
        <w:t xml:space="preserve"> листов регистрации участников собрания по выбору делегатов такой протокол недействителен).</w:t>
      </w:r>
    </w:p>
    <w:p w:rsidR="00DB05BE" w:rsidRDefault="00DB05BE" w:rsidP="00DB05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Протокол </w:t>
      </w:r>
      <w:r w:rsidRPr="001F0633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по выбору делегатов с приложением листов </w:t>
      </w:r>
      <w:r w:rsidRPr="001F0633">
        <w:rPr>
          <w:sz w:val="28"/>
          <w:szCs w:val="28"/>
        </w:rPr>
        <w:t>регистрации у</w:t>
      </w:r>
      <w:r>
        <w:rPr>
          <w:sz w:val="28"/>
          <w:szCs w:val="28"/>
        </w:rPr>
        <w:t>частников собрания по выбору делегатов</w:t>
      </w:r>
      <w:r w:rsidRPr="001F0633">
        <w:rPr>
          <w:sz w:val="28"/>
          <w:szCs w:val="28"/>
        </w:rPr>
        <w:t xml:space="preserve"> передает</w:t>
      </w:r>
      <w:r>
        <w:rPr>
          <w:sz w:val="28"/>
          <w:szCs w:val="28"/>
        </w:rPr>
        <w:t xml:space="preserve">ся председателем или </w:t>
      </w:r>
      <w:r w:rsidRPr="001F0633">
        <w:rPr>
          <w:sz w:val="28"/>
          <w:szCs w:val="28"/>
        </w:rPr>
        <w:t xml:space="preserve">секретарем собрания по выбору делегатов не позднее 3 рабочих дней со дня проведения собрания по выбору делегатов </w:t>
      </w:r>
      <w:r>
        <w:rPr>
          <w:sz w:val="28"/>
          <w:szCs w:val="28"/>
        </w:rPr>
        <w:t>в земское собрание сельского поселения.</w:t>
      </w:r>
    </w:p>
    <w:p w:rsidR="00DB05BE" w:rsidRDefault="00DB05BE" w:rsidP="00DB05BE">
      <w:pPr>
        <w:ind w:firstLine="851"/>
        <w:jc w:val="both"/>
        <w:rPr>
          <w:sz w:val="28"/>
          <w:szCs w:val="28"/>
        </w:rPr>
      </w:pPr>
    </w:p>
    <w:p w:rsidR="00DB05BE" w:rsidRPr="00095F81" w:rsidRDefault="00DB05BE" w:rsidP="00DB05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95F81">
        <w:rPr>
          <w:b/>
          <w:sz w:val="28"/>
          <w:szCs w:val="28"/>
        </w:rPr>
        <w:t xml:space="preserve">. Подготовка и проведение собрания </w:t>
      </w:r>
    </w:p>
    <w:p w:rsidR="00DB05BE" w:rsidRDefault="00DB05BE" w:rsidP="00DB05BE">
      <w:pPr>
        <w:ind w:firstLine="567"/>
        <w:jc w:val="center"/>
        <w:rPr>
          <w:sz w:val="28"/>
          <w:szCs w:val="28"/>
        </w:rPr>
      </w:pPr>
    </w:p>
    <w:p w:rsidR="00DB05BE" w:rsidRPr="00DB05BE" w:rsidRDefault="00DB05BE" w:rsidP="00DB05BE">
      <w:pPr>
        <w:pStyle w:val="a3"/>
        <w:ind w:firstLine="567"/>
        <w:jc w:val="both"/>
        <w:rPr>
          <w:sz w:val="28"/>
          <w:szCs w:val="28"/>
        </w:rPr>
      </w:pPr>
      <w:r w:rsidRPr="00DB05BE">
        <w:rPr>
          <w:sz w:val="28"/>
          <w:szCs w:val="28"/>
        </w:rPr>
        <w:t>4.1. Подготовка и проведение собрания обеспечивается администрацией сельского поселения (далее - Администрация).</w:t>
      </w:r>
    </w:p>
    <w:p w:rsidR="00DB05BE" w:rsidRDefault="00DB05BE" w:rsidP="00DB05BE">
      <w:pPr>
        <w:pStyle w:val="14"/>
        <w:spacing w:line="240" w:lineRule="auto"/>
        <w:ind w:firstLine="567"/>
        <w:rPr>
          <w:szCs w:val="28"/>
        </w:rPr>
      </w:pPr>
      <w:r>
        <w:rPr>
          <w:szCs w:val="28"/>
        </w:rPr>
        <w:t>4.2.</w:t>
      </w:r>
      <w:r w:rsidRPr="000A0E90">
        <w:rPr>
          <w:szCs w:val="28"/>
        </w:rPr>
        <w:t xml:space="preserve"> </w:t>
      </w:r>
      <w:r>
        <w:rPr>
          <w:szCs w:val="28"/>
        </w:rPr>
        <w:t>П</w:t>
      </w:r>
      <w:r w:rsidRPr="000A0E90">
        <w:rPr>
          <w:szCs w:val="28"/>
        </w:rPr>
        <w:t>одготовк</w:t>
      </w:r>
      <w:r>
        <w:rPr>
          <w:szCs w:val="28"/>
        </w:rPr>
        <w:t>а</w:t>
      </w:r>
      <w:r w:rsidRPr="000A0E90">
        <w:rPr>
          <w:szCs w:val="28"/>
        </w:rPr>
        <w:t xml:space="preserve"> к проведению</w:t>
      </w:r>
      <w:r>
        <w:rPr>
          <w:szCs w:val="28"/>
        </w:rPr>
        <w:t xml:space="preserve"> собрания включает в себя:</w:t>
      </w:r>
    </w:p>
    <w:p w:rsidR="00DB05BE" w:rsidRDefault="00DB05BE" w:rsidP="00DB05BE">
      <w:pPr>
        <w:pStyle w:val="14"/>
        <w:spacing w:line="240" w:lineRule="auto"/>
        <w:ind w:firstLine="567"/>
        <w:rPr>
          <w:szCs w:val="28"/>
        </w:rPr>
      </w:pPr>
      <w:r>
        <w:rPr>
          <w:szCs w:val="28"/>
        </w:rPr>
        <w:t>1) назначение из числа работников Администрации лиц, ответственных за организацию и проведение собрания;</w:t>
      </w:r>
    </w:p>
    <w:p w:rsidR="00DB05BE" w:rsidRPr="000A0E90" w:rsidRDefault="00DB05BE" w:rsidP="00DB05BE">
      <w:pPr>
        <w:pStyle w:val="14"/>
        <w:spacing w:line="240" w:lineRule="auto"/>
        <w:ind w:firstLine="567"/>
        <w:rPr>
          <w:szCs w:val="28"/>
        </w:rPr>
      </w:pPr>
      <w:r>
        <w:rPr>
          <w:szCs w:val="28"/>
        </w:rPr>
        <w:t>2) составление списка лиц</w:t>
      </w:r>
      <w:r w:rsidRPr="000A0E90">
        <w:rPr>
          <w:szCs w:val="28"/>
        </w:rPr>
        <w:t xml:space="preserve">, имеющих право участвовать в </w:t>
      </w:r>
      <w:r>
        <w:rPr>
          <w:szCs w:val="28"/>
        </w:rPr>
        <w:t>собрании</w:t>
      </w:r>
      <w:r w:rsidRPr="000A0E90">
        <w:rPr>
          <w:szCs w:val="28"/>
        </w:rPr>
        <w:t>;</w:t>
      </w:r>
    </w:p>
    <w:p w:rsidR="00DB05BE" w:rsidRPr="000A0E90" w:rsidRDefault="00DB05BE" w:rsidP="00DB05BE">
      <w:pPr>
        <w:pStyle w:val="14"/>
        <w:spacing w:line="240" w:lineRule="auto"/>
        <w:ind w:firstLine="567"/>
        <w:rPr>
          <w:szCs w:val="28"/>
        </w:rPr>
      </w:pPr>
      <w:r>
        <w:rPr>
          <w:szCs w:val="28"/>
        </w:rPr>
        <w:t>3</w:t>
      </w:r>
      <w:r w:rsidRPr="000A0E90">
        <w:rPr>
          <w:szCs w:val="28"/>
        </w:rPr>
        <w:t xml:space="preserve">) подготовка предложений по составу счетной комиссии </w:t>
      </w:r>
      <w:r>
        <w:rPr>
          <w:szCs w:val="28"/>
        </w:rPr>
        <w:t xml:space="preserve">и секретаря </w:t>
      </w:r>
      <w:r w:rsidRPr="000A0E90">
        <w:rPr>
          <w:szCs w:val="28"/>
        </w:rPr>
        <w:t>с</w:t>
      </w:r>
      <w:r>
        <w:rPr>
          <w:szCs w:val="28"/>
        </w:rPr>
        <w:t>обрания</w:t>
      </w:r>
      <w:r w:rsidRPr="000A0E90">
        <w:rPr>
          <w:szCs w:val="28"/>
        </w:rPr>
        <w:t>;</w:t>
      </w:r>
    </w:p>
    <w:p w:rsidR="00DB05BE" w:rsidRPr="000A0E90" w:rsidRDefault="00DB05BE" w:rsidP="00DB05BE">
      <w:pPr>
        <w:pStyle w:val="14"/>
        <w:spacing w:line="240" w:lineRule="auto"/>
        <w:ind w:firstLine="567"/>
        <w:rPr>
          <w:szCs w:val="28"/>
        </w:rPr>
      </w:pPr>
      <w:r>
        <w:rPr>
          <w:szCs w:val="28"/>
        </w:rPr>
        <w:t>4</w:t>
      </w:r>
      <w:r w:rsidRPr="000A0E90">
        <w:rPr>
          <w:szCs w:val="28"/>
        </w:rPr>
        <w:t>) подготовка помещения или территории для проведения с</w:t>
      </w:r>
      <w:r>
        <w:rPr>
          <w:szCs w:val="28"/>
        </w:rPr>
        <w:t>обрания</w:t>
      </w:r>
      <w:r w:rsidRPr="000A0E90">
        <w:rPr>
          <w:szCs w:val="28"/>
        </w:rPr>
        <w:t>;</w:t>
      </w:r>
    </w:p>
    <w:p w:rsidR="00DB05BE" w:rsidRPr="000A0E90" w:rsidRDefault="00DB05BE" w:rsidP="00DB05BE">
      <w:pPr>
        <w:pStyle w:val="14"/>
        <w:spacing w:line="240" w:lineRule="auto"/>
        <w:ind w:firstLine="567"/>
        <w:rPr>
          <w:szCs w:val="28"/>
        </w:rPr>
      </w:pPr>
      <w:r>
        <w:rPr>
          <w:szCs w:val="28"/>
        </w:rPr>
        <w:t>5</w:t>
      </w:r>
      <w:r w:rsidRPr="000A0E90">
        <w:rPr>
          <w:szCs w:val="28"/>
        </w:rPr>
        <w:t xml:space="preserve">) изготовление бюллетеней; </w:t>
      </w:r>
    </w:p>
    <w:p w:rsidR="00DB05BE" w:rsidRPr="000A0E90" w:rsidRDefault="00DB05BE" w:rsidP="00DB05BE">
      <w:pPr>
        <w:pStyle w:val="14"/>
        <w:spacing w:line="240" w:lineRule="auto"/>
        <w:ind w:firstLine="567"/>
        <w:rPr>
          <w:szCs w:val="28"/>
        </w:rPr>
      </w:pPr>
      <w:r>
        <w:rPr>
          <w:szCs w:val="28"/>
        </w:rPr>
        <w:lastRenderedPageBreak/>
        <w:t>4.3</w:t>
      </w:r>
      <w:r w:rsidRPr="003D015D">
        <w:rPr>
          <w:szCs w:val="28"/>
        </w:rPr>
        <w:t xml:space="preserve">. </w:t>
      </w:r>
      <w:r w:rsidRPr="000A0E90">
        <w:rPr>
          <w:szCs w:val="28"/>
        </w:rPr>
        <w:t>Для проведения голосования на с</w:t>
      </w:r>
      <w:r>
        <w:rPr>
          <w:szCs w:val="28"/>
        </w:rPr>
        <w:t xml:space="preserve">обрании </w:t>
      </w:r>
      <w:r w:rsidRPr="000A0E90">
        <w:rPr>
          <w:szCs w:val="28"/>
        </w:rPr>
        <w:t xml:space="preserve">изготавливаются бюллетени </w:t>
      </w:r>
      <w:r>
        <w:rPr>
          <w:szCs w:val="28"/>
        </w:rPr>
        <w:t>(согласно</w:t>
      </w:r>
      <w:r w:rsidRPr="000A0E90">
        <w:rPr>
          <w:szCs w:val="28"/>
        </w:rPr>
        <w:t xml:space="preserve"> Приложени</w:t>
      </w:r>
      <w:r>
        <w:rPr>
          <w:szCs w:val="28"/>
        </w:rPr>
        <w:t>ю</w:t>
      </w:r>
      <w:r w:rsidRPr="000A0E90">
        <w:rPr>
          <w:szCs w:val="28"/>
        </w:rPr>
        <w:t xml:space="preserve"> № </w:t>
      </w:r>
      <w:r>
        <w:rPr>
          <w:szCs w:val="28"/>
        </w:rPr>
        <w:t>1)</w:t>
      </w:r>
      <w:r w:rsidRPr="000A0E90">
        <w:rPr>
          <w:szCs w:val="28"/>
        </w:rPr>
        <w:t xml:space="preserve"> в количестве, п</w:t>
      </w:r>
      <w:r>
        <w:rPr>
          <w:szCs w:val="28"/>
        </w:rPr>
        <w:t>ревышающем на 20 процентов число граждан, имеющих право участвовать в собрании</w:t>
      </w:r>
      <w:r w:rsidRPr="000A0E90">
        <w:rPr>
          <w:szCs w:val="28"/>
        </w:rPr>
        <w:t xml:space="preserve">. </w:t>
      </w:r>
    </w:p>
    <w:p w:rsidR="00DB05BE" w:rsidRPr="000A0E90" w:rsidRDefault="00DB05BE" w:rsidP="00DB05BE">
      <w:pPr>
        <w:pStyle w:val="14"/>
        <w:spacing w:line="240" w:lineRule="auto"/>
        <w:ind w:firstLine="567"/>
        <w:rPr>
          <w:szCs w:val="28"/>
        </w:rPr>
      </w:pPr>
      <w:r w:rsidRPr="000A0E90">
        <w:rPr>
          <w:szCs w:val="28"/>
        </w:rPr>
        <w:t>Каждый бюллетень должен быть заверен подписью</w:t>
      </w:r>
      <w:r>
        <w:rPr>
          <w:szCs w:val="28"/>
        </w:rPr>
        <w:t xml:space="preserve"> лица из числа лиц, ответственных за организацию и проведение собрания</w:t>
      </w:r>
      <w:r w:rsidRPr="000A0E90">
        <w:rPr>
          <w:szCs w:val="28"/>
        </w:rPr>
        <w:t>.</w:t>
      </w:r>
    </w:p>
    <w:p w:rsidR="00DB05BE" w:rsidRDefault="00DB05BE" w:rsidP="00DB05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>
        <w:rPr>
          <w:rStyle w:val="apple-converted-space"/>
          <w:sz w:val="28"/>
          <w:szCs w:val="28"/>
        </w:rPr>
        <w:t xml:space="preserve"> </w:t>
      </w:r>
      <w:r w:rsidRPr="000A0E90">
        <w:rPr>
          <w:sz w:val="28"/>
          <w:szCs w:val="28"/>
        </w:rPr>
        <w:t>Перед началом с</w:t>
      </w:r>
      <w:r>
        <w:rPr>
          <w:sz w:val="28"/>
          <w:szCs w:val="28"/>
        </w:rPr>
        <w:t>обрания</w:t>
      </w:r>
      <w:r w:rsidRPr="000A0E90">
        <w:rPr>
          <w:sz w:val="28"/>
          <w:szCs w:val="28"/>
        </w:rPr>
        <w:t xml:space="preserve"> проводится регистрация участников </w:t>
      </w:r>
      <w:r>
        <w:rPr>
          <w:sz w:val="28"/>
          <w:szCs w:val="28"/>
        </w:rPr>
        <w:t xml:space="preserve">собрания </w:t>
      </w:r>
      <w:r w:rsidRPr="000A0E90">
        <w:rPr>
          <w:sz w:val="28"/>
          <w:szCs w:val="28"/>
        </w:rPr>
        <w:t>с указанием фамилии, имени, отчества, года рождения, адреса места жительства.</w:t>
      </w:r>
    </w:p>
    <w:p w:rsidR="00DB05BE" w:rsidRPr="000A0E90" w:rsidRDefault="00DB05BE" w:rsidP="00DB05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участника собрания осуществляется при предъявлении им документа, удостоверяющего личность.</w:t>
      </w:r>
    </w:p>
    <w:p w:rsidR="00DB05BE" w:rsidRPr="00F65610" w:rsidRDefault="00DB05BE" w:rsidP="00DB05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0A0E90">
        <w:rPr>
          <w:sz w:val="28"/>
          <w:szCs w:val="28"/>
        </w:rPr>
        <w:t xml:space="preserve">. На </w:t>
      </w:r>
      <w:r>
        <w:rPr>
          <w:sz w:val="28"/>
          <w:szCs w:val="28"/>
        </w:rPr>
        <w:t>собрании</w:t>
      </w:r>
      <w:r w:rsidRPr="000A0E9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председательствует г</w:t>
      </w:r>
      <w:r w:rsidRPr="000A0E90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сельского поселения или иное лицо, избранное </w:t>
      </w:r>
      <w:r w:rsidRPr="000A0E90">
        <w:rPr>
          <w:sz w:val="28"/>
          <w:szCs w:val="28"/>
        </w:rPr>
        <w:t>с</w:t>
      </w:r>
      <w:r>
        <w:rPr>
          <w:sz w:val="28"/>
          <w:szCs w:val="28"/>
        </w:rPr>
        <w:t>обранием путем открытого голосования большинством голосов</w:t>
      </w:r>
      <w:r w:rsidRPr="00F6561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F65610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собрания также избирается собранием путем открытого голосования большинством голосов.</w:t>
      </w:r>
    </w:p>
    <w:p w:rsidR="00DB05BE" w:rsidRPr="00DB05BE" w:rsidRDefault="00DB05BE" w:rsidP="00DB05BE">
      <w:pPr>
        <w:pStyle w:val="a3"/>
        <w:ind w:firstLine="567"/>
        <w:jc w:val="both"/>
        <w:rPr>
          <w:sz w:val="28"/>
          <w:szCs w:val="28"/>
        </w:rPr>
      </w:pPr>
      <w:r w:rsidRPr="00DB05BE">
        <w:rPr>
          <w:sz w:val="28"/>
          <w:szCs w:val="28"/>
        </w:rPr>
        <w:t>4.6. Собрание граждан открывает председательствующий.</w:t>
      </w:r>
    </w:p>
    <w:p w:rsidR="00DB05BE" w:rsidRPr="00DB05BE" w:rsidRDefault="00DB05BE" w:rsidP="00DB05BE">
      <w:pPr>
        <w:pStyle w:val="a3"/>
        <w:ind w:firstLine="567"/>
        <w:jc w:val="both"/>
        <w:rPr>
          <w:sz w:val="28"/>
          <w:szCs w:val="28"/>
        </w:rPr>
      </w:pPr>
      <w:r w:rsidRPr="00DB05BE">
        <w:rPr>
          <w:sz w:val="28"/>
          <w:szCs w:val="28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DB05BE" w:rsidRPr="00DB05BE" w:rsidRDefault="00DB05BE" w:rsidP="00DB05B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B05BE">
        <w:rPr>
          <w:sz w:val="28"/>
          <w:szCs w:val="28"/>
        </w:rPr>
        <w:t xml:space="preserve">4.7. Секретарь ведет протокол хода собрания. Секретарь обеспечивает достоверность отраженных в протоколе сведений. </w:t>
      </w:r>
      <w:r w:rsidRPr="00DB05BE">
        <w:rPr>
          <w:color w:val="000000"/>
          <w:sz w:val="28"/>
          <w:szCs w:val="28"/>
        </w:rPr>
        <w:t xml:space="preserve">Протокол подписывает председательствующий и секретарь. </w:t>
      </w:r>
    </w:p>
    <w:p w:rsidR="00DB05BE" w:rsidRPr="00DB05BE" w:rsidRDefault="00DB05BE" w:rsidP="00DB05B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B05BE">
        <w:rPr>
          <w:color w:val="000000"/>
          <w:sz w:val="28"/>
          <w:szCs w:val="28"/>
        </w:rPr>
        <w:t>К протоколу прикладывается список зарегистрированных участников собрания.</w:t>
      </w:r>
    </w:p>
    <w:p w:rsidR="00DB05BE" w:rsidRDefault="00DB05BE" w:rsidP="00DB05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750273">
        <w:rPr>
          <w:sz w:val="28"/>
          <w:szCs w:val="28"/>
        </w:rPr>
        <w:t>Протокол с</w:t>
      </w:r>
      <w:r>
        <w:rPr>
          <w:sz w:val="28"/>
          <w:szCs w:val="28"/>
        </w:rPr>
        <w:t>обрания</w:t>
      </w:r>
      <w:r w:rsidRPr="00750273">
        <w:rPr>
          <w:sz w:val="28"/>
          <w:szCs w:val="28"/>
        </w:rPr>
        <w:t xml:space="preserve"> в недельный срок после </w:t>
      </w:r>
      <w:r>
        <w:rPr>
          <w:sz w:val="28"/>
          <w:szCs w:val="28"/>
        </w:rPr>
        <w:t xml:space="preserve">его проведения </w:t>
      </w:r>
      <w:r w:rsidRPr="00750273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>органу местного самоуправления, назначившему собрание</w:t>
      </w:r>
      <w:r w:rsidRPr="00783F49">
        <w:rPr>
          <w:color w:val="000000"/>
          <w:sz w:val="28"/>
          <w:szCs w:val="28"/>
        </w:rPr>
        <w:t>.</w:t>
      </w:r>
    </w:p>
    <w:p w:rsidR="00DB05BE" w:rsidRDefault="00DB05BE" w:rsidP="00DB05BE">
      <w:pPr>
        <w:ind w:firstLine="567"/>
        <w:jc w:val="both"/>
        <w:rPr>
          <w:sz w:val="28"/>
          <w:szCs w:val="28"/>
        </w:rPr>
      </w:pPr>
      <w:bookmarkStart w:id="0" w:name="Par50"/>
      <w:bookmarkEnd w:id="0"/>
      <w:r>
        <w:rPr>
          <w:sz w:val="28"/>
          <w:szCs w:val="28"/>
        </w:rPr>
        <w:t>4.9</w:t>
      </w:r>
      <w:r w:rsidRPr="002953D5">
        <w:rPr>
          <w:sz w:val="28"/>
          <w:szCs w:val="28"/>
        </w:rPr>
        <w:t>. Собрание правомочно при участии в нем не менее одной трети</w:t>
      </w:r>
      <w:r>
        <w:rPr>
          <w:sz w:val="28"/>
          <w:szCs w:val="28"/>
        </w:rPr>
        <w:t xml:space="preserve">                       </w:t>
      </w:r>
      <w:r w:rsidRPr="002953D5">
        <w:rPr>
          <w:sz w:val="28"/>
          <w:szCs w:val="28"/>
        </w:rPr>
        <w:t xml:space="preserve"> от числа граждан, имеющих право в нем участвовать. </w:t>
      </w:r>
    </w:p>
    <w:p w:rsidR="00DB05BE" w:rsidRDefault="00DB05BE" w:rsidP="00DB05BE">
      <w:pPr>
        <w:pStyle w:val="a3"/>
        <w:ind w:firstLine="567"/>
        <w:jc w:val="center"/>
      </w:pPr>
    </w:p>
    <w:p w:rsidR="00DB05BE" w:rsidRPr="00DB05BE" w:rsidRDefault="00DB05BE" w:rsidP="00DB05BE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DB05BE">
        <w:rPr>
          <w:b/>
          <w:sz w:val="28"/>
          <w:szCs w:val="28"/>
        </w:rPr>
        <w:t>5. Решение собрания граждан</w:t>
      </w:r>
    </w:p>
    <w:p w:rsidR="00DB05BE" w:rsidRPr="00DB05BE" w:rsidRDefault="00DB05BE" w:rsidP="00DB05BE">
      <w:pPr>
        <w:pStyle w:val="a3"/>
        <w:ind w:firstLine="567"/>
        <w:jc w:val="center"/>
        <w:rPr>
          <w:b/>
          <w:color w:val="000000"/>
          <w:sz w:val="28"/>
          <w:szCs w:val="28"/>
        </w:rPr>
      </w:pPr>
    </w:p>
    <w:p w:rsidR="00DB05BE" w:rsidRPr="00114D19" w:rsidRDefault="00DB05BE" w:rsidP="00DB05BE">
      <w:pPr>
        <w:pStyle w:val="a6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14D19">
        <w:rPr>
          <w:color w:val="000000"/>
          <w:sz w:val="28"/>
          <w:szCs w:val="28"/>
        </w:rPr>
        <w:t>1. Решение с</w:t>
      </w:r>
      <w:r>
        <w:rPr>
          <w:color w:val="000000"/>
          <w:sz w:val="28"/>
          <w:szCs w:val="28"/>
        </w:rPr>
        <w:t>обрания</w:t>
      </w:r>
      <w:r w:rsidRPr="00114D19">
        <w:rPr>
          <w:color w:val="000000"/>
          <w:sz w:val="28"/>
          <w:szCs w:val="28"/>
        </w:rPr>
        <w:t xml:space="preserve"> считается принятым, если за него проголосовало более </w:t>
      </w:r>
      <w:r>
        <w:rPr>
          <w:color w:val="000000"/>
          <w:sz w:val="28"/>
          <w:szCs w:val="28"/>
        </w:rPr>
        <w:t>50 %</w:t>
      </w:r>
      <w:r w:rsidRPr="00114D19">
        <w:rPr>
          <w:color w:val="000000"/>
          <w:sz w:val="28"/>
          <w:szCs w:val="28"/>
        </w:rPr>
        <w:t xml:space="preserve"> участников </w:t>
      </w:r>
      <w:r>
        <w:rPr>
          <w:color w:val="000000"/>
          <w:sz w:val="28"/>
          <w:szCs w:val="28"/>
        </w:rPr>
        <w:t>собрания</w:t>
      </w:r>
      <w:r w:rsidRPr="00114D19">
        <w:rPr>
          <w:color w:val="000000"/>
          <w:sz w:val="28"/>
          <w:szCs w:val="28"/>
        </w:rPr>
        <w:t>.</w:t>
      </w:r>
    </w:p>
    <w:p w:rsidR="00DB05BE" w:rsidRPr="00114D19" w:rsidRDefault="00DB05BE" w:rsidP="00DB05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14D19">
        <w:rPr>
          <w:color w:val="000000"/>
          <w:sz w:val="28"/>
          <w:szCs w:val="28"/>
        </w:rPr>
        <w:t>2. Решения, принятые с</w:t>
      </w:r>
      <w:r>
        <w:rPr>
          <w:color w:val="000000"/>
          <w:sz w:val="28"/>
          <w:szCs w:val="28"/>
        </w:rPr>
        <w:t>обранием, не должны противоречить У</w:t>
      </w:r>
      <w:r w:rsidRPr="00114D19">
        <w:rPr>
          <w:color w:val="000000"/>
          <w:sz w:val="28"/>
          <w:szCs w:val="28"/>
        </w:rPr>
        <w:t xml:space="preserve">ставу </w:t>
      </w:r>
      <w:r w:rsidRPr="000A0E90">
        <w:rPr>
          <w:sz w:val="28"/>
          <w:szCs w:val="28"/>
        </w:rPr>
        <w:t>муниципального образования</w:t>
      </w:r>
      <w:r w:rsidRPr="00114D19">
        <w:rPr>
          <w:color w:val="000000"/>
          <w:sz w:val="28"/>
          <w:szCs w:val="28"/>
        </w:rPr>
        <w:t>.</w:t>
      </w:r>
    </w:p>
    <w:p w:rsidR="00DB05BE" w:rsidRPr="00114D19" w:rsidRDefault="00DB05BE" w:rsidP="00DB05B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14D19">
        <w:rPr>
          <w:color w:val="000000"/>
          <w:sz w:val="28"/>
          <w:szCs w:val="28"/>
        </w:rPr>
        <w:t xml:space="preserve">3. Органы местного самоуправления </w:t>
      </w:r>
      <w:r w:rsidRPr="000A0E90">
        <w:rPr>
          <w:sz w:val="28"/>
          <w:szCs w:val="28"/>
        </w:rPr>
        <w:t xml:space="preserve">муниципального образования </w:t>
      </w:r>
      <w:r w:rsidRPr="00114D19">
        <w:rPr>
          <w:color w:val="000000"/>
          <w:sz w:val="28"/>
          <w:szCs w:val="28"/>
        </w:rPr>
        <w:t xml:space="preserve">и должностные лица местного самоуправления </w:t>
      </w:r>
      <w:r w:rsidRPr="000A0E90">
        <w:rPr>
          <w:sz w:val="28"/>
          <w:szCs w:val="28"/>
        </w:rPr>
        <w:t xml:space="preserve">муниципального образования </w:t>
      </w:r>
      <w:r w:rsidRPr="00114D19">
        <w:rPr>
          <w:color w:val="000000"/>
          <w:sz w:val="28"/>
          <w:szCs w:val="28"/>
        </w:rPr>
        <w:t xml:space="preserve">обеспечивают исполнение решений, принятых на </w:t>
      </w:r>
      <w:r>
        <w:rPr>
          <w:color w:val="000000"/>
          <w:sz w:val="28"/>
          <w:szCs w:val="28"/>
        </w:rPr>
        <w:t>собрании</w:t>
      </w:r>
      <w:r w:rsidRPr="00114D19">
        <w:rPr>
          <w:color w:val="000000"/>
          <w:sz w:val="28"/>
          <w:szCs w:val="28"/>
        </w:rPr>
        <w:t>.</w:t>
      </w:r>
    </w:p>
    <w:p w:rsidR="00DB05BE" w:rsidRDefault="00DB05BE" w:rsidP="00DB05BE">
      <w:pPr>
        <w:pStyle w:val="a6"/>
        <w:shd w:val="clear" w:color="auto" w:fill="FFFFFF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114D19">
        <w:rPr>
          <w:color w:val="000000"/>
          <w:sz w:val="28"/>
          <w:szCs w:val="28"/>
        </w:rPr>
        <w:t>. Решения, принятые на с</w:t>
      </w:r>
      <w:r>
        <w:rPr>
          <w:color w:val="000000"/>
          <w:sz w:val="28"/>
          <w:szCs w:val="28"/>
        </w:rPr>
        <w:t>обрании</w:t>
      </w:r>
      <w:r w:rsidRPr="00114D19">
        <w:rPr>
          <w:color w:val="000000"/>
          <w:sz w:val="28"/>
          <w:szCs w:val="28"/>
        </w:rPr>
        <w:t>, подлежат обнародованию.</w:t>
      </w:r>
    </w:p>
    <w:p w:rsidR="00DB05BE" w:rsidRPr="00E81434" w:rsidRDefault="00DB05BE" w:rsidP="00DB05BE">
      <w:pPr>
        <w:pStyle w:val="a3"/>
        <w:ind w:firstLine="567"/>
        <w:jc w:val="center"/>
      </w:pPr>
    </w:p>
    <w:p w:rsidR="00DB05BE" w:rsidRPr="00DB05BE" w:rsidRDefault="00DB05BE" w:rsidP="00DB05BE">
      <w:pPr>
        <w:pStyle w:val="a3"/>
        <w:ind w:firstLine="567"/>
        <w:jc w:val="center"/>
        <w:rPr>
          <w:b/>
          <w:sz w:val="28"/>
          <w:szCs w:val="28"/>
        </w:rPr>
      </w:pPr>
      <w:r w:rsidRPr="00DB05BE">
        <w:rPr>
          <w:b/>
          <w:sz w:val="28"/>
          <w:szCs w:val="28"/>
        </w:rPr>
        <w:t>6. Обращения на собраниях граждан</w:t>
      </w:r>
    </w:p>
    <w:p w:rsidR="00DB05BE" w:rsidRPr="00E81434" w:rsidRDefault="00DB05BE" w:rsidP="00DB05BE">
      <w:pPr>
        <w:pStyle w:val="a3"/>
        <w:ind w:firstLine="567"/>
        <w:jc w:val="center"/>
      </w:pPr>
    </w:p>
    <w:p w:rsidR="00DB05BE" w:rsidRPr="00057C22" w:rsidRDefault="00DB05BE" w:rsidP="00DB05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 Собрание</w:t>
      </w:r>
      <w:r w:rsidRPr="00057C22">
        <w:rPr>
          <w:sz w:val="28"/>
          <w:szCs w:val="28"/>
        </w:rPr>
        <w:t xml:space="preserve"> может принимать обращения к органам местного самоуправления </w:t>
      </w:r>
      <w:r>
        <w:rPr>
          <w:sz w:val="28"/>
          <w:szCs w:val="28"/>
        </w:rPr>
        <w:t>сельского поселения</w:t>
      </w:r>
      <w:r w:rsidRPr="00057C22">
        <w:rPr>
          <w:sz w:val="28"/>
          <w:szCs w:val="28"/>
        </w:rPr>
        <w:t xml:space="preserve"> и должностным лицам местного самоуправления </w:t>
      </w:r>
      <w:r>
        <w:rPr>
          <w:sz w:val="28"/>
          <w:szCs w:val="28"/>
        </w:rPr>
        <w:t>сельского поселения</w:t>
      </w:r>
      <w:r w:rsidRPr="00057C22">
        <w:rPr>
          <w:sz w:val="28"/>
          <w:szCs w:val="28"/>
        </w:rPr>
        <w:t xml:space="preserve">, а также избирать лиц, </w:t>
      </w:r>
      <w:r w:rsidRPr="00057C22">
        <w:rPr>
          <w:sz w:val="28"/>
          <w:szCs w:val="28"/>
        </w:rPr>
        <w:lastRenderedPageBreak/>
        <w:t>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DB05BE" w:rsidRPr="00057C22" w:rsidRDefault="00DB05BE" w:rsidP="00DB05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C22">
        <w:rPr>
          <w:sz w:val="28"/>
          <w:szCs w:val="28"/>
        </w:rPr>
        <w:t>.2. Обращение считается принятым, если за него проголосовало</w:t>
      </w:r>
      <w:r>
        <w:rPr>
          <w:sz w:val="28"/>
          <w:szCs w:val="28"/>
        </w:rPr>
        <w:t xml:space="preserve"> более 50% о</w:t>
      </w:r>
      <w:r w:rsidRPr="00057C22">
        <w:rPr>
          <w:sz w:val="28"/>
          <w:szCs w:val="28"/>
        </w:rPr>
        <w:t xml:space="preserve">т числа участников собрания. Обращение подписывается </w:t>
      </w:r>
      <w:r>
        <w:rPr>
          <w:sz w:val="28"/>
          <w:szCs w:val="28"/>
        </w:rPr>
        <w:t>председательствующим собрания</w:t>
      </w:r>
      <w:r w:rsidRPr="00057C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Подписанное обращение передается в </w:t>
      </w:r>
      <w:r w:rsidRPr="00057C22">
        <w:rPr>
          <w:sz w:val="28"/>
          <w:szCs w:val="28"/>
        </w:rPr>
        <w:t>орган местного самоуправле</w:t>
      </w:r>
      <w:r>
        <w:rPr>
          <w:sz w:val="28"/>
          <w:szCs w:val="28"/>
        </w:rPr>
        <w:t>ния сельского поселения,</w:t>
      </w:r>
      <w:r w:rsidRPr="00057C22">
        <w:rPr>
          <w:sz w:val="28"/>
          <w:szCs w:val="28"/>
        </w:rPr>
        <w:t xml:space="preserve"> должностным лицам местного самоуправления </w:t>
      </w:r>
      <w:r>
        <w:rPr>
          <w:sz w:val="28"/>
          <w:szCs w:val="28"/>
        </w:rPr>
        <w:t>сельского поселения</w:t>
      </w:r>
      <w:r w:rsidRPr="00057C22">
        <w:rPr>
          <w:sz w:val="28"/>
          <w:szCs w:val="28"/>
        </w:rPr>
        <w:t>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DB05BE" w:rsidRPr="00057C22" w:rsidRDefault="00DB05BE" w:rsidP="00DB05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C2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57C22">
        <w:rPr>
          <w:sz w:val="28"/>
          <w:szCs w:val="28"/>
        </w:rPr>
        <w:t>. Обращения, принятые собранием, подлежат обязательному рассмотрению органами местного самоуправлен</w:t>
      </w:r>
      <w:r>
        <w:rPr>
          <w:sz w:val="28"/>
          <w:szCs w:val="28"/>
        </w:rPr>
        <w:t xml:space="preserve">ия сельского поселения, </w:t>
      </w:r>
      <w:r w:rsidRPr="00057C22">
        <w:rPr>
          <w:sz w:val="28"/>
          <w:szCs w:val="28"/>
        </w:rPr>
        <w:t xml:space="preserve">должностными лицами местного самоуправления </w:t>
      </w:r>
      <w:r>
        <w:rPr>
          <w:sz w:val="28"/>
          <w:szCs w:val="28"/>
        </w:rPr>
        <w:t xml:space="preserve">сельского поселения в порядке, предусмотренном законодательством. </w:t>
      </w:r>
    </w:p>
    <w:p w:rsidR="00DB05BE" w:rsidRPr="00057C22" w:rsidRDefault="00DB05BE" w:rsidP="00DB05BE">
      <w:pPr>
        <w:ind w:firstLine="540"/>
        <w:jc w:val="both"/>
        <w:rPr>
          <w:sz w:val="28"/>
          <w:szCs w:val="28"/>
          <w:lang w:eastAsia="en-US"/>
        </w:rPr>
      </w:pPr>
    </w:p>
    <w:p w:rsidR="00DB05BE" w:rsidRPr="00E81434" w:rsidRDefault="00DB05BE" w:rsidP="00DB05BE">
      <w:pPr>
        <w:ind w:firstLine="540"/>
        <w:jc w:val="both"/>
        <w:rPr>
          <w:sz w:val="28"/>
          <w:szCs w:val="28"/>
          <w:lang w:eastAsia="en-US"/>
        </w:rPr>
      </w:pPr>
    </w:p>
    <w:p w:rsidR="00DB05BE" w:rsidRPr="00E81434" w:rsidRDefault="00DB05BE" w:rsidP="00DB05BE">
      <w:pPr>
        <w:ind w:firstLine="540"/>
        <w:jc w:val="both"/>
        <w:rPr>
          <w:sz w:val="28"/>
          <w:szCs w:val="28"/>
          <w:lang w:eastAsia="en-US"/>
        </w:rPr>
      </w:pPr>
    </w:p>
    <w:p w:rsidR="00DB05BE" w:rsidRPr="00E81434" w:rsidRDefault="00DB05BE" w:rsidP="00DB05BE">
      <w:pPr>
        <w:ind w:firstLine="540"/>
        <w:jc w:val="both"/>
        <w:rPr>
          <w:sz w:val="28"/>
          <w:szCs w:val="28"/>
          <w:lang w:eastAsia="en-US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rPr>
          <w:szCs w:val="28"/>
        </w:rPr>
      </w:pPr>
    </w:p>
    <w:p w:rsidR="00DB05BE" w:rsidRDefault="00DB05BE" w:rsidP="00DB05BE">
      <w:pPr>
        <w:spacing w:line="228" w:lineRule="auto"/>
        <w:rPr>
          <w:szCs w:val="28"/>
        </w:rPr>
      </w:pPr>
    </w:p>
    <w:p w:rsidR="00DB05BE" w:rsidRPr="00032858" w:rsidRDefault="00DB05BE" w:rsidP="00DB05BE">
      <w:pPr>
        <w:spacing w:line="228" w:lineRule="auto"/>
        <w:rPr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032858">
        <w:rPr>
          <w:sz w:val="28"/>
          <w:szCs w:val="28"/>
        </w:rPr>
        <w:t>Приложение № 1</w:t>
      </w:r>
    </w:p>
    <w:p w:rsidR="00DB05BE" w:rsidRPr="00032858" w:rsidRDefault="00DB05BE" w:rsidP="00DB05BE">
      <w:pPr>
        <w:spacing w:line="228" w:lineRule="auto"/>
        <w:ind w:firstLine="284"/>
        <w:jc w:val="right"/>
        <w:rPr>
          <w:sz w:val="28"/>
          <w:szCs w:val="28"/>
        </w:rPr>
      </w:pPr>
    </w:p>
    <w:p w:rsidR="00DB05BE" w:rsidRDefault="00DB05BE" w:rsidP="00DB05BE">
      <w:pPr>
        <w:spacing w:line="228" w:lineRule="auto"/>
        <w:jc w:val="center"/>
        <w:rPr>
          <w:b/>
          <w:sz w:val="28"/>
          <w:szCs w:val="28"/>
        </w:rPr>
      </w:pPr>
    </w:p>
    <w:p w:rsidR="00DB05BE" w:rsidRDefault="00DB05BE" w:rsidP="00DB05BE">
      <w:pPr>
        <w:spacing w:line="228" w:lineRule="auto"/>
        <w:jc w:val="center"/>
        <w:rPr>
          <w:b/>
          <w:sz w:val="28"/>
          <w:szCs w:val="28"/>
        </w:rPr>
      </w:pPr>
    </w:p>
    <w:p w:rsidR="00DB05BE" w:rsidRPr="00032858" w:rsidRDefault="00DB05BE" w:rsidP="00DB05BE">
      <w:pPr>
        <w:spacing w:line="228" w:lineRule="auto"/>
        <w:jc w:val="center"/>
        <w:rPr>
          <w:b/>
          <w:sz w:val="28"/>
          <w:szCs w:val="28"/>
        </w:rPr>
      </w:pPr>
      <w:r w:rsidRPr="00032858">
        <w:rPr>
          <w:b/>
          <w:sz w:val="28"/>
          <w:szCs w:val="28"/>
        </w:rPr>
        <w:t>БЮЛЛЕТЕНЬ</w:t>
      </w:r>
    </w:p>
    <w:p w:rsidR="00DB05BE" w:rsidRDefault="00DB05BE" w:rsidP="00DB05BE">
      <w:pPr>
        <w:spacing w:line="228" w:lineRule="auto"/>
        <w:jc w:val="center"/>
        <w:rPr>
          <w:b/>
          <w:sz w:val="28"/>
          <w:szCs w:val="28"/>
        </w:rPr>
      </w:pPr>
      <w:r w:rsidRPr="00032858">
        <w:rPr>
          <w:b/>
          <w:sz w:val="28"/>
          <w:szCs w:val="28"/>
        </w:rPr>
        <w:t>для голосования на собрании граждан</w:t>
      </w:r>
    </w:p>
    <w:p w:rsidR="00DB05BE" w:rsidRDefault="00DB05BE" w:rsidP="00DB05BE">
      <w:pPr>
        <w:spacing w:line="228" w:lineRule="auto"/>
        <w:jc w:val="center"/>
        <w:rPr>
          <w:b/>
          <w:sz w:val="28"/>
          <w:szCs w:val="28"/>
        </w:rPr>
      </w:pPr>
    </w:p>
    <w:p w:rsidR="00DB05BE" w:rsidRPr="00116521" w:rsidRDefault="00DB05BE" w:rsidP="00DB05BE">
      <w:pPr>
        <w:spacing w:line="228" w:lineRule="auto"/>
        <w:ind w:firstLine="284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4536"/>
        <w:gridCol w:w="1701"/>
        <w:gridCol w:w="1701"/>
      </w:tblGrid>
      <w:tr w:rsidR="00DB05BE" w:rsidRPr="00116521" w:rsidTr="00B72FA6">
        <w:trPr>
          <w:cantSplit/>
          <w:trHeight w:val="244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916E06" w:rsidRDefault="00DB05BE" w:rsidP="00B72FA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16E06">
              <w:rPr>
                <w:sz w:val="28"/>
                <w:szCs w:val="28"/>
              </w:rPr>
              <w:t>№</w:t>
            </w:r>
          </w:p>
          <w:p w:rsidR="00DB05BE" w:rsidRPr="00916E06" w:rsidRDefault="00DB05BE" w:rsidP="00B72FA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16E06">
              <w:rPr>
                <w:sz w:val="28"/>
                <w:szCs w:val="28"/>
              </w:rPr>
              <w:t>вопроса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916E06" w:rsidRDefault="00DB05BE" w:rsidP="00B72FA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16E06"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5BE" w:rsidRPr="00916E06" w:rsidRDefault="00DB05BE" w:rsidP="00B72FA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16E06">
              <w:rPr>
                <w:sz w:val="28"/>
                <w:szCs w:val="28"/>
              </w:rPr>
              <w:t>Ответ</w:t>
            </w:r>
          </w:p>
        </w:tc>
      </w:tr>
      <w:tr w:rsidR="00DB05BE" w:rsidRPr="00116521" w:rsidTr="00B72FA6">
        <w:trPr>
          <w:cantSplit/>
          <w:trHeight w:val="386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916E06" w:rsidRDefault="00DB05BE" w:rsidP="00B72FA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916E06" w:rsidRDefault="00DB05BE" w:rsidP="00B72F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916E06" w:rsidRDefault="00DB05BE" w:rsidP="00B72FA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16E06">
              <w:rPr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5BE" w:rsidRPr="00916E06" w:rsidRDefault="00DB05BE" w:rsidP="00B72FA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16E06">
              <w:rPr>
                <w:sz w:val="28"/>
                <w:szCs w:val="28"/>
              </w:rPr>
              <w:t>НЕТ</w:t>
            </w:r>
          </w:p>
        </w:tc>
      </w:tr>
      <w:tr w:rsidR="00DB05BE" w:rsidRPr="00116521" w:rsidTr="00B72F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116521" w:rsidRDefault="00DB05BE" w:rsidP="00B72FA6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116521" w:rsidRDefault="00DB05BE" w:rsidP="00B72FA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116521" w:rsidRDefault="00DB05BE" w:rsidP="00B72FA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5BE" w:rsidRPr="00116521" w:rsidRDefault="00DB05BE" w:rsidP="00B72FA6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DB05BE" w:rsidRPr="00116521" w:rsidTr="00B72F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116521" w:rsidRDefault="00DB05BE" w:rsidP="00B72FA6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116521" w:rsidRDefault="00DB05BE" w:rsidP="00B72FA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BE" w:rsidRPr="00116521" w:rsidRDefault="00DB05BE" w:rsidP="00B72FA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5BE" w:rsidRPr="00116521" w:rsidRDefault="00DB05BE" w:rsidP="00B72FA6">
            <w:pPr>
              <w:spacing w:line="228" w:lineRule="auto"/>
              <w:jc w:val="center"/>
              <w:rPr>
                <w:szCs w:val="28"/>
              </w:rPr>
            </w:pPr>
          </w:p>
        </w:tc>
      </w:tr>
    </w:tbl>
    <w:p w:rsidR="00DB05BE" w:rsidRPr="00032858" w:rsidRDefault="00DB05BE" w:rsidP="00DB05BE">
      <w:pPr>
        <w:spacing w:line="228" w:lineRule="auto"/>
        <w:jc w:val="center"/>
        <w:rPr>
          <w:b/>
          <w:sz w:val="28"/>
          <w:szCs w:val="28"/>
        </w:rPr>
      </w:pPr>
    </w:p>
    <w:p w:rsidR="00DB05BE" w:rsidRDefault="00DB05BE" w:rsidP="00DB05BE">
      <w:pPr>
        <w:spacing w:line="228" w:lineRule="auto"/>
        <w:ind w:firstLine="284"/>
        <w:rPr>
          <w:color w:val="000000"/>
          <w:sz w:val="28"/>
          <w:szCs w:val="28"/>
        </w:rPr>
      </w:pPr>
    </w:p>
    <w:p w:rsidR="00DB05BE" w:rsidRDefault="00DB05BE" w:rsidP="00DB05BE">
      <w:pPr>
        <w:spacing w:line="228" w:lineRule="auto"/>
        <w:ind w:firstLine="284"/>
        <w:rPr>
          <w:color w:val="000000"/>
          <w:sz w:val="28"/>
          <w:szCs w:val="28"/>
        </w:rPr>
      </w:pPr>
    </w:p>
    <w:p w:rsidR="00DB05BE" w:rsidRPr="00032858" w:rsidRDefault="00DB05BE" w:rsidP="00DB05BE">
      <w:pPr>
        <w:spacing w:line="228" w:lineRule="auto"/>
        <w:ind w:firstLine="284"/>
        <w:rPr>
          <w:color w:val="000000"/>
          <w:sz w:val="28"/>
          <w:szCs w:val="28"/>
        </w:rPr>
      </w:pPr>
    </w:p>
    <w:p w:rsidR="00DB05BE" w:rsidRPr="00916E06" w:rsidRDefault="00DB05BE" w:rsidP="00DB05BE">
      <w:pPr>
        <w:spacing w:line="228" w:lineRule="auto"/>
        <w:ind w:firstLine="284"/>
        <w:jc w:val="both"/>
        <w:rPr>
          <w:b/>
          <w:bCs/>
        </w:rPr>
      </w:pPr>
      <w:r w:rsidRPr="00916E06">
        <w:rPr>
          <w:b/>
          <w:bCs/>
          <w:color w:val="000000"/>
        </w:rPr>
        <w:t>Разъяснение порядка заполнения бюллетеня для голосования</w:t>
      </w:r>
    </w:p>
    <w:p w:rsidR="00DB05BE" w:rsidRPr="00916E06" w:rsidRDefault="00DB05BE" w:rsidP="00DB05BE">
      <w:pPr>
        <w:spacing w:line="228" w:lineRule="auto"/>
        <w:ind w:firstLine="284"/>
        <w:jc w:val="both"/>
        <w:rPr>
          <w:b/>
          <w:bCs/>
          <w:color w:val="000000"/>
        </w:rPr>
      </w:pPr>
    </w:p>
    <w:p w:rsidR="00DB05BE" w:rsidRPr="00916E06" w:rsidRDefault="00DB05BE" w:rsidP="00DB05BE">
      <w:pPr>
        <w:spacing w:line="228" w:lineRule="auto"/>
        <w:ind w:firstLine="284"/>
        <w:jc w:val="both"/>
        <w:rPr>
          <w:color w:val="000000"/>
          <w:sz w:val="22"/>
          <w:szCs w:val="22"/>
        </w:rPr>
      </w:pPr>
      <w:r w:rsidRPr="00916E06">
        <w:rPr>
          <w:color w:val="000000"/>
          <w:sz w:val="22"/>
          <w:szCs w:val="22"/>
        </w:rPr>
        <w:t>Поставьте напротив каждого вопроса любой знак в одном пустом квадрате (да или нет).</w:t>
      </w:r>
    </w:p>
    <w:p w:rsidR="00DB05BE" w:rsidRPr="00916E06" w:rsidRDefault="00DB05BE" w:rsidP="00DB05BE">
      <w:pPr>
        <w:spacing w:line="228" w:lineRule="auto"/>
        <w:ind w:firstLine="284"/>
        <w:jc w:val="both"/>
        <w:rPr>
          <w:color w:val="000000"/>
          <w:sz w:val="22"/>
          <w:szCs w:val="22"/>
        </w:rPr>
      </w:pPr>
    </w:p>
    <w:p w:rsidR="00DB05BE" w:rsidRPr="00916E06" w:rsidRDefault="00DB05BE" w:rsidP="00DB05BE">
      <w:pPr>
        <w:spacing w:line="228" w:lineRule="auto"/>
        <w:ind w:firstLine="284"/>
        <w:jc w:val="both"/>
        <w:rPr>
          <w:color w:val="000000"/>
          <w:sz w:val="22"/>
          <w:szCs w:val="22"/>
        </w:rPr>
      </w:pPr>
      <w:r w:rsidRPr="00916E06">
        <w:rPr>
          <w:color w:val="000000"/>
          <w:sz w:val="22"/>
          <w:szCs w:val="22"/>
        </w:rPr>
        <w:t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</w:t>
      </w:r>
      <w:r>
        <w:rPr>
          <w:color w:val="000000"/>
          <w:sz w:val="22"/>
          <w:szCs w:val="22"/>
        </w:rPr>
        <w:t xml:space="preserve">те голосов по данному вопросу. </w:t>
      </w:r>
    </w:p>
    <w:p w:rsidR="00DB05BE" w:rsidRPr="00916E06" w:rsidRDefault="00DB05BE" w:rsidP="00DB05BE">
      <w:pPr>
        <w:spacing w:line="228" w:lineRule="auto"/>
        <w:ind w:firstLine="284"/>
        <w:jc w:val="both"/>
        <w:rPr>
          <w:sz w:val="22"/>
          <w:szCs w:val="22"/>
        </w:rPr>
      </w:pPr>
    </w:p>
    <w:p w:rsidR="00DB05BE" w:rsidRPr="00916E06" w:rsidRDefault="00DB05BE" w:rsidP="00DB05BE">
      <w:pPr>
        <w:spacing w:line="228" w:lineRule="auto"/>
        <w:ind w:firstLine="284"/>
        <w:jc w:val="both"/>
        <w:rPr>
          <w:sz w:val="22"/>
          <w:szCs w:val="22"/>
        </w:rPr>
      </w:pPr>
      <w:r w:rsidRPr="00916E06">
        <w:rPr>
          <w:sz w:val="22"/>
          <w:szCs w:val="22"/>
        </w:rPr>
        <w:t xml:space="preserve">Бюллетень, не заверенный подписью лица, ответственного за организацию и проведение собрания, признается </w:t>
      </w:r>
      <w:proofErr w:type="gramStart"/>
      <w:r w:rsidRPr="00916E06">
        <w:rPr>
          <w:sz w:val="22"/>
          <w:szCs w:val="22"/>
        </w:rPr>
        <w:t>бюллетенем</w:t>
      </w:r>
      <w:proofErr w:type="gramEnd"/>
      <w:r w:rsidRPr="00916E06">
        <w:rPr>
          <w:sz w:val="22"/>
          <w:szCs w:val="22"/>
        </w:rPr>
        <w:t xml:space="preserve"> не установленн</w:t>
      </w:r>
      <w:r>
        <w:rPr>
          <w:sz w:val="22"/>
          <w:szCs w:val="22"/>
        </w:rPr>
        <w:t>ой формы и при подсчете голосов</w:t>
      </w:r>
      <w:r w:rsidRPr="00916E06">
        <w:rPr>
          <w:sz w:val="22"/>
          <w:szCs w:val="22"/>
        </w:rPr>
        <w:t xml:space="preserve"> не учитывается.</w:t>
      </w:r>
    </w:p>
    <w:p w:rsidR="00DB05BE" w:rsidRPr="00916E06" w:rsidRDefault="00DB05BE" w:rsidP="00DB05BE">
      <w:pPr>
        <w:spacing w:line="228" w:lineRule="auto"/>
        <w:ind w:firstLine="284"/>
        <w:jc w:val="both"/>
        <w:rPr>
          <w:sz w:val="22"/>
          <w:szCs w:val="22"/>
        </w:rPr>
      </w:pPr>
    </w:p>
    <w:p w:rsidR="00DB05BE" w:rsidRPr="00032858" w:rsidRDefault="00DB05BE" w:rsidP="00DB05BE">
      <w:pPr>
        <w:spacing w:line="228" w:lineRule="auto"/>
        <w:ind w:firstLine="284"/>
        <w:jc w:val="both"/>
        <w:rPr>
          <w:sz w:val="28"/>
          <w:szCs w:val="28"/>
        </w:rPr>
      </w:pPr>
    </w:p>
    <w:p w:rsidR="00DB05BE" w:rsidRPr="00116521" w:rsidRDefault="00DB05BE" w:rsidP="00DB05BE">
      <w:pPr>
        <w:spacing w:line="228" w:lineRule="auto"/>
        <w:ind w:firstLine="284"/>
        <w:rPr>
          <w:szCs w:val="28"/>
        </w:rPr>
      </w:pPr>
    </w:p>
    <w:p w:rsidR="00DB05BE" w:rsidRDefault="00DB05BE" w:rsidP="00DB05BE"/>
    <w:p w:rsidR="00DB05BE" w:rsidRDefault="00DB05BE" w:rsidP="00DB05BE">
      <w:pPr>
        <w:ind w:firstLine="567"/>
        <w:jc w:val="both"/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BE"/>
    <w:rsid w:val="00040937"/>
    <w:rsid w:val="00381B42"/>
    <w:rsid w:val="00501E79"/>
    <w:rsid w:val="00DB05BE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caption"/>
    <w:basedOn w:val="a"/>
    <w:next w:val="a"/>
    <w:unhideWhenUsed/>
    <w:qFormat/>
    <w:rsid w:val="00DB05BE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Normal (Web)"/>
    <w:basedOn w:val="a"/>
    <w:uiPriority w:val="99"/>
    <w:unhideWhenUsed/>
    <w:rsid w:val="00DB05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DB05BE"/>
  </w:style>
  <w:style w:type="paragraph" w:styleId="a6">
    <w:name w:val="Body Text Indent"/>
    <w:basedOn w:val="a"/>
    <w:link w:val="a7"/>
    <w:rsid w:val="00DB05B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B0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Юрист 14"/>
    <w:basedOn w:val="a"/>
    <w:uiPriority w:val="99"/>
    <w:rsid w:val="00DB05BE"/>
    <w:pPr>
      <w:spacing w:line="360" w:lineRule="auto"/>
      <w:ind w:firstLine="851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2021-07-05T06:40:00Z</dcterms:created>
  <dcterms:modified xsi:type="dcterms:W3CDTF">2021-07-07T13:24:00Z</dcterms:modified>
</cp:coreProperties>
</file>