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БЕЛГОРОДСКАЯ ОБЛАСТЬ</w:t>
      </w:r>
      <w:r>
        <w:rPr>
          <w:sz w:val="26"/>
          <w:szCs w:val="26"/>
        </w:rPr>
      </w:r>
    </w:p>
    <w:p>
      <w:pPr>
        <w:pStyle w:val="89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ЧЕРНЯНСКИЙ РАЙОН</w:t>
      </w:r>
      <w:r>
        <w:rPr>
          <w:sz w:val="26"/>
          <w:szCs w:val="26"/>
        </w:rPr>
      </w:r>
    </w:p>
    <w:p>
      <w:pPr>
        <w:pStyle w:val="891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894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ЗЕМСКОЕ СОБРАНИЕ</w:t>
      </w:r>
      <w:r>
        <w:rPr>
          <w:sz w:val="26"/>
          <w:szCs w:val="26"/>
        </w:rPr>
      </w:r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МАЛОТРОИЦКОГО СЕЛЬСКОГО ПОСЕЛЕНИЯ</w:t>
      </w:r>
      <w:r>
        <w:rPr>
          <w:sz w:val="26"/>
          <w:szCs w:val="26"/>
        </w:rPr>
      </w:r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МУНИЦИПАЛЬНОГО РАЙОНА «ЧЕРНЯНСКИЙ РАЙОН»</w:t>
      </w:r>
      <w:r>
        <w:rPr>
          <w:sz w:val="26"/>
          <w:szCs w:val="26"/>
        </w:rPr>
      </w:r>
    </w:p>
    <w:p>
      <w:pPr>
        <w:pStyle w:val="891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БЕЛГОРОДСКОЙ ОБЛАСТИ</w:t>
      </w:r>
      <w:r>
        <w:rPr>
          <w:sz w:val="26"/>
          <w:szCs w:val="26"/>
        </w:rPr>
      </w:r>
    </w:p>
    <w:p>
      <w:pPr>
        <w:pStyle w:val="894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Малотроицкое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«29» марта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35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Малотроицкого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В соответствии с Федеральным законом от 06.10.2003 г. №</w:t>
      </w:r>
      <w:hyperlink r:id="rId11" w:tooltip="https://pravo-search.minjust.ru/bigs/showDocument.html?id=96E20C02-1B12-465A-B64C-24AA92270007" w:history="1">
        <w:r>
          <w:rPr>
            <w:rStyle w:val="880"/>
            <w:rFonts w:ascii="Times New Roman" w:hAnsi="Times New Roman" w:eastAsia="Arial" w:cs="Times New Roman"/>
            <w:color w:val="auto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от 24.09.2007 г. </w:t>
      </w:r>
      <w:hyperlink r:id="rId12" w:tooltip="https://pravo-search.minjust.ru/bigs/showDocument.html?id=D02484F4-243D-4E0B-9A59-D6247DA6A97A" w:history="1">
        <w:r>
          <w:rPr>
            <w:rStyle w:val="880"/>
            <w:rFonts w:ascii="Times New Roman" w:hAnsi="Times New Roman" w:eastAsia="Arial" w:cs="Times New Roman"/>
            <w:color w:val="auto"/>
            <w:sz w:val="28"/>
            <w:szCs w:val="28"/>
            <w:u w:val="none"/>
          </w:rPr>
          <w:t xml:space="preserve">№150 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«Об особенностях организации муниципальной службы в Белгородской области», руководствуясь решением </w:t>
      </w:r>
      <w:r>
        <w:rPr>
          <w:rFonts w:ascii="Times New Roman" w:hAnsi="Times New Roman" w:eastAsia="Arial" w:cs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 w:eastAsia="Arial" w:cs="Times New Roman"/>
          <w:sz w:val="28"/>
          <w:szCs w:val="28"/>
        </w:rPr>
        <w:t xml:space="preserve">Малотроицкого сельского поселения от 29.03.2018 г.                    № 161</w:t>
      </w:r>
      <w:r>
        <w:rPr>
          <w:rFonts w:ascii="Times New Roman" w:hAnsi="Times New Roman" w:eastAsia="Arial" w:cs="Times New Roman"/>
          <w:sz w:val="28"/>
          <w:szCs w:val="28"/>
        </w:rPr>
        <w:t xml:space="preserve"> «О</w:t>
      </w:r>
      <w:r>
        <w:rPr>
          <w:rFonts w:ascii="Times New Roman" w:hAnsi="Times New Roman" w:eastAsia="Arial" w:cs="Times New Roman"/>
          <w:sz w:val="28"/>
          <w:szCs w:val="28"/>
        </w:rPr>
        <w:t xml:space="preserve"> Порядке проведения конкурса на замещение долж</w:t>
      </w:r>
      <w:r>
        <w:rPr>
          <w:rFonts w:ascii="Times New Roman" w:hAnsi="Times New Roman" w:eastAsia="Arial" w:cs="Times New Roman"/>
          <w:sz w:val="28"/>
          <w:szCs w:val="28"/>
        </w:rPr>
        <w:t xml:space="preserve">ности главы администрации Малотроицкого сельского поселения муниципального района «Чернянский район» Белгородской области и утверждения проекта контракта главы администрации Малотроицкого сельского поселения»,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/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плата труда 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Малотроицкого сельского поселения (далее – глава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поселения)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сельского поселения</w:t>
      </w:r>
      <w:r>
        <w:rPr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13813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 (тринадцать тысяч восемьсот тринадцать рублей 00 копеек)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главе администрации сельского поселения н</w:t>
      </w:r>
      <w:r>
        <w:rPr>
          <w:rFonts w:ascii="Times New Roman" w:hAnsi="Times New Roman" w:cs="Times New Roman"/>
          <w:sz w:val="28"/>
          <w:szCs w:val="28"/>
        </w:rPr>
        <w:t xml:space="preserve">адбавк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осуществления отдельных государственных полномочий (12,5 окладов в год).</w:t>
      </w:r>
      <w:r/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главе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поощрение за качественное обеспечение решения вопросов местного значения Малотроицкого сельского поселения (24 оклада в год).</w:t>
      </w:r>
      <w:r/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главе администрации сельского поселения н</w:t>
      </w:r>
      <w:r>
        <w:rPr>
          <w:rFonts w:ascii="Times New Roman" w:hAnsi="Times New Roman" w:cs="Times New Roman"/>
          <w:sz w:val="28"/>
          <w:szCs w:val="28"/>
        </w:rPr>
        <w:t xml:space="preserve">адбавк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по итогам исполнения показателей эффективности деятельности органов местного самоуправления Малотроицкого сельского поселения (1,5 оклада в год).</w:t>
      </w:r>
      <w:r/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ремии главе администрации сельского поселения могут быть выплачены на основании решений земского собрания Малотроицкого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принимаемых по итогам рассмотрения отчетов об исполнении местного бюджета и стратегии социально-экономического развития Малотроицкого сельского поселения, за счет средств, предусмотренных местным бюджетом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данные цели, и максимальным размером не ограничиваются</w:t>
      </w:r>
      <w:r>
        <w:t xml:space="preserve">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главы администрации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порядком установленным для оплаты труда муниципальных служащих администрации Малотроицкого сельского поселения, утвержденным соответствующим решением земского собрания Малотроицкого сельского поселения.</w:t>
      </w:r>
      <w:r>
        <w:rPr>
          <w:color w:val="000000" w:themeColor="text1"/>
        </w:rPr>
      </w:r>
      <w:r/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</w:t>
      </w:r>
      <w:r>
        <w:rPr>
          <w:rFonts w:ascii="Times New Roman" w:hAnsi="Times New Roman" w:cs="Times New Roman"/>
          <w:sz w:val="28"/>
          <w:szCs w:val="28"/>
        </w:rPr>
        <w:t xml:space="preserve">ес сайта:</w:t>
      </w:r>
      <w:r>
        <w:rPr>
          <w:rFonts w:ascii="Times New Roman" w:hAnsi="Times New Roman" w:cs="Times New Roman"/>
          <w:sz w:val="28"/>
          <w:szCs w:val="28"/>
        </w:rPr>
        <w:t xml:space="preserve"> http</w:t>
      </w:r>
      <w:r>
        <w:rPr>
          <w:rFonts w:ascii="Times New Roman" w:hAnsi="Times New Roman" w:cs="Times New Roman"/>
          <w:sz w:val="28"/>
          <w:szCs w:val="28"/>
        </w:rPr>
        <w:t xml:space="preserve">://</w:t>
      </w:r>
      <w:hyperlink r:id="rId13" w:tooltip="http://russkohalanskoe.ru/" w:history="1">
        <w:r>
          <w:rPr>
            <w:rStyle w:val="880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t xml:space="preserve">malotroiczkoe-r31.gosweb.gosuslugi.</w:t>
        </w:r>
        <w:r>
          <w:rPr>
            <w:rFonts w:ascii="Times New Roman" w:hAnsi="Times New Roman" w:cs="Times New Roman"/>
            <w:sz w:val="28"/>
            <w:szCs w:val="28"/>
          </w:rPr>
          <w:t xml:space="preserve">ru</w:t>
        </w:r>
        <w:r>
          <w:rPr>
            <w:rFonts w:ascii="Times New Roman" w:hAnsi="Times New Roman" w:cs="Times New Roman"/>
            <w:sz w:val="28"/>
            <w:szCs w:val="28"/>
          </w:rPr>
          <w:t xml:space="preserve">)</w:t>
        </w:r>
        <w:r/>
        <w:r>
          <w:rPr>
            <w:rStyle w:val="880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  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Н.В. Мухин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0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9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80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1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4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7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8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9" w:default="1">
    <w:name w:val="Normal"/>
    <w:qFormat/>
  </w:style>
  <w:style w:type="paragraph" w:styleId="690">
    <w:name w:val="Heading 1"/>
    <w:basedOn w:val="689"/>
    <w:next w:val="689"/>
    <w:link w:val="883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1">
    <w:name w:val="Heading 2"/>
    <w:basedOn w:val="689"/>
    <w:next w:val="689"/>
    <w:link w:val="884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2">
    <w:name w:val="Heading 3"/>
    <w:basedOn w:val="689"/>
    <w:next w:val="689"/>
    <w:link w:val="71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link w:val="878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4">
    <w:name w:val="Heading 5"/>
    <w:basedOn w:val="689"/>
    <w:next w:val="689"/>
    <w:link w:val="71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1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1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2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2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semiHidden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08" w:customStyle="1">
    <w:name w:val="Title Char"/>
    <w:basedOn w:val="699"/>
    <w:uiPriority w:val="10"/>
    <w:rPr>
      <w:sz w:val="48"/>
      <w:szCs w:val="48"/>
    </w:rPr>
  </w:style>
  <w:style w:type="character" w:styleId="709" w:customStyle="1">
    <w:name w:val="Quote Char"/>
    <w:uiPriority w:val="29"/>
    <w:rPr>
      <w:i/>
    </w:rPr>
  </w:style>
  <w:style w:type="character" w:styleId="710" w:customStyle="1">
    <w:name w:val="Intense Quote Char"/>
    <w:uiPriority w:val="30"/>
    <w:rPr>
      <w:i/>
    </w:rPr>
  </w:style>
  <w:style w:type="character" w:styleId="711" w:customStyle="1">
    <w:name w:val="Footnote Text Char"/>
    <w:uiPriority w:val="99"/>
    <w:rPr>
      <w:sz w:val="18"/>
    </w:rPr>
  </w:style>
  <w:style w:type="character" w:styleId="712" w:customStyle="1">
    <w:name w:val="Endnote Text Char"/>
    <w:uiPriority w:val="99"/>
    <w:rPr>
      <w:sz w:val="20"/>
    </w:rPr>
  </w:style>
  <w:style w:type="character" w:styleId="713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14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15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16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7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19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0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1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689"/>
    <w:next w:val="689"/>
    <w:link w:val="723"/>
    <w:uiPriority w:val="10"/>
    <w:qFormat/>
    <w:pPr>
      <w:contextualSpacing/>
      <w:spacing w:before="300"/>
    </w:pPr>
    <w:rPr>
      <w:sz w:val="48"/>
      <w:szCs w:val="48"/>
    </w:rPr>
  </w:style>
  <w:style w:type="character" w:styleId="723" w:customStyle="1">
    <w:name w:val="Заголовок Знак"/>
    <w:basedOn w:val="699"/>
    <w:link w:val="722"/>
    <w:uiPriority w:val="10"/>
    <w:rPr>
      <w:sz w:val="48"/>
      <w:szCs w:val="48"/>
    </w:rPr>
  </w:style>
  <w:style w:type="character" w:styleId="724" w:customStyle="1">
    <w:name w:val="Subtitle Char"/>
    <w:basedOn w:val="699"/>
    <w:uiPriority w:val="11"/>
    <w:rPr>
      <w:sz w:val="24"/>
      <w:szCs w:val="24"/>
    </w:rPr>
  </w:style>
  <w:style w:type="paragraph" w:styleId="725">
    <w:name w:val="Quote"/>
    <w:basedOn w:val="689"/>
    <w:next w:val="689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9"/>
    <w:next w:val="689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9"/>
    <w:uiPriority w:val="99"/>
  </w:style>
  <w:style w:type="character" w:styleId="730" w:customStyle="1">
    <w:name w:val="Footer Char"/>
    <w:basedOn w:val="699"/>
    <w:uiPriority w:val="99"/>
  </w:style>
  <w:style w:type="paragraph" w:styleId="731">
    <w:name w:val="Caption"/>
    <w:basedOn w:val="689"/>
    <w:next w:val="6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 w:customStyle="1">
    <w:name w:val="Таблица простая 1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Таблица простая 21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Таблица простая 3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Таблица простая 4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Таблица простая 5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1 светлая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-сетка 2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Таблица-сетка 3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4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Таблица-сетка 5 темная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Таблица-сетка 6 цветная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Таблица-сетка 7 цветная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Список-таблица 1 светлая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Список-таблица 2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Список-таблица 3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Список-таблица 4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Список-таблица 5 темная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Список-таблица 6 цветная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Список-таблица 7 цветная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8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99"/>
    <w:uiPriority w:val="99"/>
    <w:unhideWhenUsed/>
    <w:rPr>
      <w:vertAlign w:val="superscript"/>
    </w:rPr>
  </w:style>
  <w:style w:type="paragraph" w:styleId="862">
    <w:name w:val="endnote text"/>
    <w:basedOn w:val="68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99"/>
    <w:uiPriority w:val="99"/>
    <w:semiHidden/>
    <w:unhideWhenUsed/>
    <w:rPr>
      <w:vertAlign w:val="superscript"/>
    </w:rPr>
  </w:style>
  <w:style w:type="paragraph" w:styleId="865">
    <w:name w:val="toc 1"/>
    <w:basedOn w:val="689"/>
    <w:next w:val="689"/>
    <w:uiPriority w:val="39"/>
    <w:unhideWhenUsed/>
    <w:pPr>
      <w:spacing w:after="57"/>
    </w:pPr>
  </w:style>
  <w:style w:type="paragraph" w:styleId="866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67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68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69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70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71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72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73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89"/>
    <w:next w:val="689"/>
    <w:uiPriority w:val="99"/>
    <w:unhideWhenUsed/>
    <w:pPr>
      <w:spacing w:after="0"/>
    </w:pPr>
  </w:style>
  <w:style w:type="paragraph" w:styleId="87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7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78" w:customStyle="1">
    <w:name w:val="Заголовок 4 Знак"/>
    <w:basedOn w:val="699"/>
    <w:link w:val="693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9" w:customStyle="1">
    <w:name w:val="formattext"/>
    <w:basedOn w:val="6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0">
    <w:name w:val="Hyperlink"/>
    <w:basedOn w:val="699"/>
    <w:uiPriority w:val="99"/>
    <w:unhideWhenUsed/>
    <w:rPr>
      <w:color w:val="0000ff"/>
      <w:u w:val="single"/>
    </w:rPr>
  </w:style>
  <w:style w:type="paragraph" w:styleId="881">
    <w:name w:val="Balloon Text"/>
    <w:basedOn w:val="689"/>
    <w:link w:val="8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2" w:customStyle="1">
    <w:name w:val="Текст выноски Знак"/>
    <w:basedOn w:val="699"/>
    <w:link w:val="881"/>
    <w:uiPriority w:val="99"/>
    <w:semiHidden/>
    <w:rPr>
      <w:rFonts w:ascii="Tahoma" w:hAnsi="Tahoma" w:cs="Tahoma"/>
      <w:sz w:val="16"/>
      <w:szCs w:val="16"/>
    </w:rPr>
  </w:style>
  <w:style w:type="character" w:styleId="883" w:customStyle="1">
    <w:name w:val="Заголовок 1 Знак"/>
    <w:basedOn w:val="699"/>
    <w:link w:val="690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4" w:customStyle="1">
    <w:name w:val="Заголовок 2 Знак"/>
    <w:basedOn w:val="699"/>
    <w:link w:val="69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5">
    <w:name w:val="List Paragraph"/>
    <w:basedOn w:val="68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6">
    <w:name w:val="Header"/>
    <w:basedOn w:val="689"/>
    <w:link w:val="88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7" w:customStyle="1">
    <w:name w:val="Верхний колонтитул Знак"/>
    <w:basedOn w:val="699"/>
    <w:link w:val="886"/>
    <w:uiPriority w:val="99"/>
  </w:style>
  <w:style w:type="paragraph" w:styleId="888">
    <w:name w:val="Footer"/>
    <w:basedOn w:val="689"/>
    <w:link w:val="8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9" w:customStyle="1">
    <w:name w:val="Нижний колонтитул Знак"/>
    <w:basedOn w:val="699"/>
    <w:link w:val="888"/>
    <w:uiPriority w:val="99"/>
  </w:style>
  <w:style w:type="character" w:styleId="890" w:customStyle="1">
    <w:name w:val="doccaption"/>
    <w:basedOn w:val="699"/>
  </w:style>
  <w:style w:type="paragraph" w:styleId="891">
    <w:name w:val="Subtitle"/>
    <w:basedOn w:val="689"/>
    <w:next w:val="894"/>
    <w:link w:val="892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2" w:customStyle="1">
    <w:name w:val="Подзаголовок Знак"/>
    <w:basedOn w:val="699"/>
    <w:link w:val="891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4">
    <w:name w:val="Body Text"/>
    <w:basedOn w:val="689"/>
    <w:link w:val="895"/>
    <w:uiPriority w:val="99"/>
    <w:semiHidden/>
    <w:unhideWhenUsed/>
    <w:pPr>
      <w:spacing w:after="120"/>
    </w:pPr>
  </w:style>
  <w:style w:type="character" w:styleId="895" w:customStyle="1">
    <w:name w:val="Основной текст Знак"/>
    <w:basedOn w:val="699"/>
    <w:link w:val="894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D02484F4-243D-4E0B-9A59-D6247DA6A97A" TargetMode="External"/><Relationship Id="rId13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25</cp:revision>
  <dcterms:created xsi:type="dcterms:W3CDTF">2023-08-03T14:07:00Z</dcterms:created>
  <dcterms:modified xsi:type="dcterms:W3CDTF">2024-04-03T08:13:50Z</dcterms:modified>
</cp:coreProperties>
</file>