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1E" w:rsidRDefault="000C06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561C1E" w:rsidRDefault="000C06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561C1E" w:rsidRDefault="002B3E7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2B3E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561C1E" w:rsidRDefault="000C06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561C1E" w:rsidRDefault="00F54D2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МАЛОТРОИЦКОГО</w:t>
      </w:r>
      <w:r w:rsidR="000C06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61C1E" w:rsidRDefault="000C06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561C1E" w:rsidRDefault="000C061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561C1E" w:rsidRDefault="00561C1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561C1E" w:rsidRPr="004169D1" w:rsidRDefault="004169D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F54D28" w:rsidRDefault="00F54D28">
      <w:pPr>
        <w:spacing w:after="0" w:line="240" w:lineRule="auto"/>
        <w:ind w:firstLine="0"/>
        <w:jc w:val="center"/>
        <w:rPr>
          <w:b/>
          <w:color w:val="FF0000"/>
          <w:sz w:val="20"/>
          <w:szCs w:val="20"/>
        </w:rPr>
      </w:pPr>
    </w:p>
    <w:p w:rsidR="00561C1E" w:rsidRPr="00BE10F1" w:rsidRDefault="00BE10F1">
      <w:pPr>
        <w:spacing w:after="0" w:line="240" w:lineRule="auto"/>
        <w:ind w:firstLine="0"/>
        <w:jc w:val="center"/>
        <w:rPr>
          <w:b/>
          <w:sz w:val="22"/>
        </w:rPr>
      </w:pPr>
      <w:r w:rsidRPr="00BE10F1">
        <w:rPr>
          <w:b/>
          <w:sz w:val="22"/>
        </w:rPr>
        <w:t>с</w:t>
      </w:r>
      <w:proofErr w:type="gramStart"/>
      <w:r w:rsidRPr="00BE10F1">
        <w:rPr>
          <w:b/>
          <w:sz w:val="22"/>
        </w:rPr>
        <w:t>.М</w:t>
      </w:r>
      <w:proofErr w:type="gramEnd"/>
      <w:r w:rsidRPr="00BE10F1">
        <w:rPr>
          <w:b/>
          <w:sz w:val="22"/>
        </w:rPr>
        <w:t>алотроицкое</w:t>
      </w:r>
    </w:p>
    <w:p w:rsidR="00561C1E" w:rsidRDefault="00561C1E">
      <w:pPr>
        <w:spacing w:after="0" w:line="240" w:lineRule="auto"/>
        <w:ind w:firstLine="0"/>
        <w:jc w:val="center"/>
        <w:rPr>
          <w:b/>
          <w:szCs w:val="28"/>
        </w:rPr>
      </w:pPr>
    </w:p>
    <w:p w:rsidR="00561C1E" w:rsidRDefault="00561C1E">
      <w:pPr>
        <w:spacing w:after="0" w:line="240" w:lineRule="auto"/>
        <w:ind w:firstLine="0"/>
        <w:jc w:val="center"/>
        <w:rPr>
          <w:b/>
          <w:szCs w:val="28"/>
        </w:rPr>
      </w:pPr>
    </w:p>
    <w:p w:rsidR="00561C1E" w:rsidRDefault="000C0615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4169D1">
        <w:rPr>
          <w:b/>
          <w:szCs w:val="28"/>
        </w:rPr>
        <w:t>11</w:t>
      </w:r>
      <w:r>
        <w:rPr>
          <w:b/>
          <w:szCs w:val="28"/>
        </w:rPr>
        <w:t xml:space="preserve">» </w:t>
      </w:r>
      <w:r w:rsidR="004169D1">
        <w:rPr>
          <w:b/>
          <w:szCs w:val="28"/>
        </w:rPr>
        <w:t>ноября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</w:t>
      </w:r>
      <w:r w:rsidR="004169D1">
        <w:rPr>
          <w:b/>
          <w:szCs w:val="28"/>
        </w:rPr>
        <w:t xml:space="preserve">      </w:t>
      </w:r>
      <w:r>
        <w:rPr>
          <w:b/>
          <w:szCs w:val="28"/>
        </w:rPr>
        <w:t xml:space="preserve">№ </w:t>
      </w:r>
      <w:r w:rsidR="004169D1">
        <w:rPr>
          <w:b/>
          <w:szCs w:val="28"/>
        </w:rPr>
        <w:t>158</w:t>
      </w:r>
    </w:p>
    <w:p w:rsidR="00561C1E" w:rsidRDefault="00561C1E">
      <w:pPr>
        <w:spacing w:after="0" w:line="240" w:lineRule="auto"/>
        <w:ind w:firstLine="0"/>
        <w:jc w:val="center"/>
        <w:rPr>
          <w:szCs w:val="28"/>
        </w:rPr>
      </w:pPr>
    </w:p>
    <w:p w:rsidR="00561C1E" w:rsidRDefault="00561C1E">
      <w:pPr>
        <w:spacing w:after="0" w:line="240" w:lineRule="auto"/>
        <w:ind w:firstLine="0"/>
        <w:jc w:val="center"/>
        <w:rPr>
          <w:szCs w:val="28"/>
        </w:rPr>
      </w:pPr>
    </w:p>
    <w:p w:rsidR="00561C1E" w:rsidRDefault="000C061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Положения об официальном сайте органов </w:t>
      </w:r>
    </w:p>
    <w:p w:rsidR="00561C1E" w:rsidRDefault="000C061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местного самоуправления </w:t>
      </w:r>
      <w:r w:rsidR="00F54D28">
        <w:rPr>
          <w:b/>
        </w:rPr>
        <w:t>Малотроицкого</w:t>
      </w:r>
      <w:r>
        <w:rPr>
          <w:b/>
        </w:rPr>
        <w:t xml:space="preserve"> сельского поселения му</w:t>
      </w:r>
      <w:r w:rsidR="00993B4F">
        <w:rPr>
          <w:b/>
        </w:rPr>
        <w:t>ниципального района «Чернянский район</w:t>
      </w:r>
      <w:r>
        <w:rPr>
          <w:b/>
        </w:rPr>
        <w:t xml:space="preserve">» </w:t>
      </w:r>
    </w:p>
    <w:p w:rsidR="00561C1E" w:rsidRDefault="00CB5711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Белгородской области</w:t>
      </w:r>
    </w:p>
    <w:p w:rsidR="00561C1E" w:rsidRDefault="00561C1E">
      <w:pPr>
        <w:spacing w:after="0" w:line="240" w:lineRule="auto"/>
        <w:ind w:firstLine="0"/>
        <w:jc w:val="center"/>
      </w:pPr>
    </w:p>
    <w:p w:rsidR="00561C1E" w:rsidRDefault="000C0615">
      <w:pPr>
        <w:spacing w:after="0" w:line="240" w:lineRule="auto"/>
      </w:pPr>
      <w:proofErr w:type="gramStart"/>
      <w:r>
        <w:rPr>
          <w:rFonts w:eastAsia="Times New Roman"/>
          <w:color w:val="000000"/>
        </w:rPr>
        <w:t xml:space="preserve">В соответствии с Федеральным законом от 06.10.2003 г. № 131-ФЗ </w:t>
      </w:r>
      <w:r w:rsidR="004169D1">
        <w:rPr>
          <w:rFonts w:eastAsia="Times New Roman"/>
          <w:color w:val="000000"/>
        </w:rPr>
        <w:t xml:space="preserve">                      </w:t>
      </w:r>
      <w:r>
        <w:rPr>
          <w:rFonts w:eastAsia="Times New Roman"/>
          <w:color w:val="000000"/>
        </w:rPr>
        <w:t xml:space="preserve">«Об общих принципах организации местного самоуправления в Российской Федерации»,  Федеральным  законом  Российской  Федерации от 27.07.2006 г. № 149-ФЗ «Об информации, информационных технологиях и о защите информации»,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F54D28">
        <w:rPr>
          <w:rFonts w:eastAsia="Times New Roman"/>
          <w:color w:val="000000"/>
        </w:rPr>
        <w:t>Малотроицкого</w:t>
      </w:r>
      <w:r>
        <w:rPr>
          <w:rFonts w:eastAsia="Times New Roman"/>
          <w:color w:val="000000"/>
        </w:rPr>
        <w:t xml:space="preserve"> сельского поселения, в целях</w:t>
      </w:r>
      <w:proofErr w:type="gramEnd"/>
      <w:r>
        <w:rPr>
          <w:rFonts w:eastAsia="Times New Roman"/>
          <w:color w:val="000000"/>
        </w:rPr>
        <w:t xml:space="preserve"> наиболее полного обеспечения прав граждан на доступ </w:t>
      </w:r>
      <w:r w:rsidR="004169D1">
        <w:rPr>
          <w:rFonts w:eastAsia="Times New Roman"/>
          <w:color w:val="000000"/>
        </w:rPr>
        <w:t xml:space="preserve">                   </w:t>
      </w:r>
      <w:r>
        <w:rPr>
          <w:rFonts w:eastAsia="Times New Roman"/>
          <w:color w:val="000000"/>
        </w:rPr>
        <w:t xml:space="preserve">к информации о деятельности органов местного самоуправления </w:t>
      </w:r>
      <w:r w:rsidR="00F54D28">
        <w:rPr>
          <w:rFonts w:eastAsia="Times New Roman"/>
          <w:color w:val="000000"/>
        </w:rPr>
        <w:t>Малотроицкого</w:t>
      </w:r>
      <w:r>
        <w:rPr>
          <w:rFonts w:eastAsia="Times New Roman"/>
          <w:color w:val="000000"/>
        </w:rPr>
        <w:t xml:space="preserve"> сельского поселения, </w:t>
      </w:r>
      <w:r>
        <w:t xml:space="preserve">земское собрание </w:t>
      </w:r>
      <w:r w:rsidR="00F54D28">
        <w:t>Малотроицкого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561C1E" w:rsidRPr="00F54D28" w:rsidRDefault="004169D1" w:rsidP="00F54D28">
      <w:pPr>
        <w:spacing w:after="0" w:line="240" w:lineRule="auto"/>
        <w:ind w:firstLine="0"/>
      </w:pPr>
      <w:r>
        <w:t xml:space="preserve">         </w:t>
      </w:r>
      <w:r w:rsidR="000C0615">
        <w:t xml:space="preserve">1. </w:t>
      </w:r>
      <w:r w:rsidR="000C0615">
        <w:rPr>
          <w:rFonts w:eastAsia="Times New Roman"/>
          <w:color w:val="000000"/>
        </w:rPr>
        <w:t xml:space="preserve">Определить официальным сайтом органов местного самоуправления </w:t>
      </w:r>
      <w:r w:rsidR="00F54D28">
        <w:rPr>
          <w:rFonts w:eastAsia="Times New Roman"/>
          <w:color w:val="000000"/>
        </w:rPr>
        <w:t>Малотроицкого</w:t>
      </w:r>
      <w:r w:rsidR="000C0615">
        <w:rPr>
          <w:rFonts w:eastAsia="Times New Roman"/>
          <w:color w:val="000000"/>
        </w:rPr>
        <w:t xml:space="preserve"> сельского поселения </w:t>
      </w:r>
      <w:r w:rsidR="000C0615">
        <w:t xml:space="preserve">муниципального района «Чернянский район» Белгородской области </w:t>
      </w:r>
      <w:r w:rsidR="000C0615">
        <w:rPr>
          <w:rFonts w:eastAsia="Times New Roman"/>
          <w:color w:val="000000"/>
        </w:rPr>
        <w:t xml:space="preserve">в сети Интернет сайт с адресом: </w:t>
      </w:r>
      <w:r w:rsidR="00F54D28">
        <w:rPr>
          <w:rFonts w:eastAsia="Times New Roman"/>
          <w:color w:val="000000"/>
        </w:rPr>
        <w:t xml:space="preserve">                               </w:t>
      </w:r>
      <w:r w:rsidR="000C0615" w:rsidRPr="00F54D28">
        <w:rPr>
          <w:rFonts w:eastAsia="Times New Roman"/>
          <w:b/>
        </w:rPr>
        <w:t>http://</w:t>
      </w:r>
      <w:r w:rsidR="00F54D28" w:rsidRPr="00F54D28">
        <w:rPr>
          <w:szCs w:val="28"/>
        </w:rPr>
        <w:t xml:space="preserve"> </w:t>
      </w:r>
      <w:r w:rsidR="00F54D28" w:rsidRPr="00F54D28">
        <w:rPr>
          <w:b/>
          <w:szCs w:val="28"/>
        </w:rPr>
        <w:t>malotroiczkoe-r31.gosweb.gosuslugi.ru</w:t>
      </w:r>
    </w:p>
    <w:p w:rsidR="00561C1E" w:rsidRDefault="000C0615">
      <w:pPr>
        <w:spacing w:after="0" w:line="240" w:lineRule="auto"/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Утвердить Положение об официальном сайте органов местного самоуправления </w:t>
      </w:r>
      <w:r w:rsidR="00F54D28">
        <w:rPr>
          <w:rFonts w:eastAsia="Times New Roman"/>
          <w:color w:val="000000"/>
        </w:rPr>
        <w:t>Малотроицкого</w:t>
      </w:r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«Чернянский район» Белгородской области</w:t>
      </w:r>
      <w:r>
        <w:rPr>
          <w:rFonts w:eastAsia="Times New Roman"/>
          <w:color w:val="000000"/>
        </w:rPr>
        <w:t xml:space="preserve"> (прилагается).</w:t>
      </w:r>
    </w:p>
    <w:p w:rsidR="00561C1E" w:rsidRDefault="000C0615">
      <w:pPr>
        <w:spacing w:after="0" w:line="240" w:lineRule="auto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F54D28">
        <w:rPr>
          <w:szCs w:val="28"/>
        </w:rPr>
        <w:t>Малотроицкого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F54D28">
        <w:rPr>
          <w:szCs w:val="28"/>
        </w:rPr>
        <w:t>Малотроицкого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F54D28" w:rsidRPr="00F54D28">
        <w:rPr>
          <w:rFonts w:eastAsia="Times New Roman"/>
        </w:rPr>
        <w:t>http://</w:t>
      </w:r>
      <w:r w:rsidR="00F54D28" w:rsidRPr="00F54D28">
        <w:rPr>
          <w:szCs w:val="28"/>
        </w:rPr>
        <w:t xml:space="preserve"> malotroiczkoe-r31.gosweb.gosuslugi.ru</w:t>
      </w:r>
      <w:r>
        <w:rPr>
          <w:szCs w:val="28"/>
        </w:rPr>
        <w:t>).</w:t>
      </w:r>
    </w:p>
    <w:p w:rsidR="00561C1E" w:rsidRDefault="000C0615">
      <w:pPr>
        <w:spacing w:after="0" w:line="240" w:lineRule="auto"/>
      </w:pPr>
      <w:r>
        <w:rPr>
          <w:szCs w:val="28"/>
        </w:rPr>
        <w:lastRenderedPageBreak/>
        <w:t>4. Настоящее решение вступает в силу после его официального обнародования.</w:t>
      </w:r>
    </w:p>
    <w:p w:rsidR="00561C1E" w:rsidRDefault="000C0615">
      <w:pPr>
        <w:spacing w:after="0" w:line="240" w:lineRule="auto"/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r w:rsidR="00F54D28">
        <w:rPr>
          <w:szCs w:val="28"/>
        </w:rPr>
        <w:t>Малотроицкого</w:t>
      </w:r>
      <w:r>
        <w:rPr>
          <w:szCs w:val="28"/>
        </w:rPr>
        <w:t xml:space="preserve"> сельского поселения </w:t>
      </w:r>
      <w:r>
        <w:t>муниципального района «Чернянский район» Белгородской области (</w:t>
      </w:r>
      <w:r w:rsidR="00F54D28">
        <w:t>Нечепуренко В.А.</w:t>
      </w:r>
      <w:r>
        <w:t>)</w:t>
      </w:r>
      <w:r>
        <w:rPr>
          <w:szCs w:val="28"/>
        </w:rPr>
        <w:t>.</w:t>
      </w:r>
    </w:p>
    <w:p w:rsidR="00561C1E" w:rsidRDefault="00561C1E" w:rsidP="00F54D28">
      <w:pPr>
        <w:spacing w:after="0" w:line="240" w:lineRule="auto"/>
        <w:ind w:firstLine="0"/>
        <w:rPr>
          <w:szCs w:val="28"/>
        </w:rPr>
      </w:pPr>
    </w:p>
    <w:p w:rsidR="00561C1E" w:rsidRDefault="00561C1E">
      <w:pPr>
        <w:spacing w:after="0" w:line="240" w:lineRule="auto"/>
        <w:rPr>
          <w:szCs w:val="28"/>
        </w:rPr>
      </w:pPr>
    </w:p>
    <w:p w:rsidR="00561C1E" w:rsidRDefault="000C0615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F54D28">
        <w:rPr>
          <w:b/>
          <w:szCs w:val="28"/>
        </w:rPr>
        <w:t>Малотроицкого</w:t>
      </w:r>
      <w:r>
        <w:rPr>
          <w:b/>
          <w:szCs w:val="28"/>
          <w:highlight w:val="white"/>
        </w:rPr>
        <w:t xml:space="preserve"> </w:t>
      </w:r>
    </w:p>
    <w:p w:rsidR="00561C1E" w:rsidRDefault="000C0615">
      <w:pPr>
        <w:spacing w:after="0" w:line="240" w:lineRule="auto"/>
        <w:ind w:firstLine="0"/>
        <w:rPr>
          <w:b/>
          <w:color w:val="FF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="00F54D28">
        <w:rPr>
          <w:b/>
          <w:szCs w:val="28"/>
        </w:rPr>
        <w:t>Н.В. Мухин</w:t>
      </w:r>
    </w:p>
    <w:p w:rsidR="00561C1E" w:rsidRDefault="000C0615" w:rsidP="00F54D28">
      <w:pPr>
        <w:shd w:val="nil"/>
        <w:ind w:firstLine="0"/>
        <w:rPr>
          <w:b/>
        </w:rPr>
      </w:pPr>
      <w:r>
        <w:rPr>
          <w:b/>
        </w:rPr>
        <w:br w:type="page"/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561C1E" w:rsidRDefault="00F54D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Малотроицкого</w:t>
      </w:r>
      <w:r w:rsidR="000C0615">
        <w:rPr>
          <w:rFonts w:eastAsia="Times New Roman"/>
          <w:color w:val="000000"/>
          <w:sz w:val="24"/>
        </w:rPr>
        <w:t xml:space="preserve"> сельского поселения</w:t>
      </w:r>
      <w:r w:rsidR="000C0615">
        <w:rPr>
          <w:rFonts w:eastAsia="Times New Roman"/>
          <w:sz w:val="24"/>
        </w:rPr>
        <w:t xml:space="preserve"> 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района «Чернянский 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район» Белгородкой области</w:t>
      </w:r>
    </w:p>
    <w:p w:rsidR="00561C1E" w:rsidRDefault="000C0615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от</w:t>
      </w:r>
      <w:r w:rsidR="004169D1">
        <w:rPr>
          <w:rFonts w:eastAsia="Times New Roman"/>
          <w:color w:val="000000"/>
          <w:sz w:val="24"/>
        </w:rPr>
        <w:t xml:space="preserve"> 11.11</w:t>
      </w:r>
      <w:r>
        <w:rPr>
          <w:rFonts w:eastAsia="Times New Roman"/>
          <w:color w:val="000000"/>
          <w:sz w:val="24"/>
        </w:rPr>
        <w:t xml:space="preserve">.2022 г. № </w:t>
      </w:r>
      <w:r w:rsidR="004169D1">
        <w:rPr>
          <w:rFonts w:eastAsia="Times New Roman"/>
          <w:color w:val="000000"/>
          <w:sz w:val="24"/>
        </w:rPr>
        <w:t>158</w:t>
      </w:r>
    </w:p>
    <w:p w:rsidR="00561C1E" w:rsidRDefault="00561C1E">
      <w:pPr>
        <w:spacing w:after="0" w:line="240" w:lineRule="auto"/>
        <w:ind w:firstLine="0"/>
        <w:jc w:val="right"/>
      </w:pPr>
    </w:p>
    <w:p w:rsidR="00561C1E" w:rsidRDefault="000C0615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Положение об официальном сайте органов местного самоуправления </w:t>
      </w:r>
      <w:r w:rsidR="00F54D28">
        <w:rPr>
          <w:rFonts w:eastAsia="Times New Roman"/>
          <w:b/>
          <w:color w:val="000000"/>
        </w:rPr>
        <w:t>Малотроицкого</w:t>
      </w:r>
      <w:r>
        <w:rPr>
          <w:rFonts w:eastAsia="Times New Roman"/>
          <w:b/>
          <w:color w:val="000000"/>
        </w:rPr>
        <w:t xml:space="preserve"> сельского поселения </w:t>
      </w:r>
      <w:r>
        <w:rPr>
          <w:b/>
        </w:rPr>
        <w:t xml:space="preserve">муниципального района </w:t>
      </w:r>
    </w:p>
    <w:p w:rsidR="00561C1E" w:rsidRDefault="000C061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:rsidR="00561C1E" w:rsidRDefault="00561C1E">
      <w:pPr>
        <w:spacing w:after="0" w:line="240" w:lineRule="auto"/>
        <w:ind w:firstLine="0"/>
        <w:jc w:val="center"/>
      </w:pPr>
    </w:p>
    <w:p w:rsidR="00561C1E" w:rsidRDefault="000C0615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561C1E" w:rsidRDefault="00561C1E">
      <w:pPr>
        <w:spacing w:after="0" w:line="240" w:lineRule="auto"/>
        <w:ind w:firstLine="0"/>
        <w:jc w:val="center"/>
      </w:pP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1.1. Настоящее Положение об официальном сайте органов местного самоуправления </w:t>
      </w:r>
      <w:r w:rsidR="00F54D28">
        <w:rPr>
          <w:rFonts w:eastAsia="Times New Roman"/>
          <w:color w:val="000000"/>
        </w:rPr>
        <w:t>Малотроицкого</w:t>
      </w:r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«Чернянский район» Белгородской области</w:t>
      </w:r>
      <w:r>
        <w:rPr>
          <w:rFonts w:eastAsia="Times New Roman"/>
          <w:color w:val="000000"/>
        </w:rPr>
        <w:t xml:space="preserve"> (далее - Положение) </w:t>
      </w:r>
      <w:r>
        <w:rPr>
          <w:rFonts w:eastAsia="Times New Roman"/>
          <w:color w:val="000000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r w:rsidR="00F54D28">
        <w:rPr>
          <w:rFonts w:eastAsia="Times New Roman"/>
          <w:color w:val="000000"/>
          <w:highlight w:val="white"/>
        </w:rPr>
        <w:t>Малотроицого</w:t>
      </w:r>
      <w:r>
        <w:rPr>
          <w:rFonts w:eastAsia="Times New Roman"/>
          <w:color w:val="000000"/>
          <w:highlight w:val="white"/>
        </w:rPr>
        <w:t xml:space="preserve"> сельского поселения муниципального района «Чернянский район» белгородской области (далее - сайт сельского поселения, сельское поселение соответственно).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Официальный сайт сельского поселения 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:rsidR="00561C1E" w:rsidRDefault="000C0615">
      <w:pPr>
        <w:spacing w:after="0" w:line="240" w:lineRule="auto"/>
      </w:pPr>
      <w:r>
        <w:rPr>
          <w:rFonts w:eastAsia="Times New Roman"/>
          <w:color w:val="000000"/>
        </w:rPr>
        <w:t xml:space="preserve">1.3. Сайт сельского поселения располагается по электронному адресу </w:t>
      </w:r>
      <w:r w:rsidR="00DC58F8" w:rsidRPr="00F54D28">
        <w:rPr>
          <w:rFonts w:eastAsia="Times New Roman"/>
        </w:rPr>
        <w:t>http://</w:t>
      </w:r>
      <w:r w:rsidR="00DC58F8" w:rsidRPr="00F54D28">
        <w:rPr>
          <w:szCs w:val="28"/>
        </w:rPr>
        <w:t xml:space="preserve"> malotroiczkoe-r31.gosweb.gosuslugi.ru</w:t>
      </w:r>
      <w:r w:rsidR="00DC58F8">
        <w:t xml:space="preserve"> 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t xml:space="preserve">1.4. </w:t>
      </w:r>
      <w:r>
        <w:rPr>
          <w:rFonts w:eastAsia="Times New Roman"/>
          <w:color w:val="000000"/>
        </w:rPr>
        <w:t>Основным языком информационных материалов сайта сельского поселения является русский язык.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 Информация, размещаемая на сайте сельского поселения, носит официальный характер, является публичной и бесплатной.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На сайте сельского поселения может размещаться информация, </w:t>
      </w:r>
      <w:r w:rsidR="00DC58F8">
        <w:rPr>
          <w:rFonts w:eastAsia="Times New Roman"/>
          <w:color w:val="000000"/>
        </w:rPr>
        <w:t xml:space="preserve">                            </w:t>
      </w:r>
      <w:r>
        <w:rPr>
          <w:rFonts w:eastAsia="Times New Roman"/>
          <w:color w:val="000000"/>
        </w:rPr>
        <w:t>не носящая официальный характер, с обязательным указанием на ее источник и статус, с учетом требований действующего законодательства.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 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1.7. На сайте сельского поселения могут размещаться интерактивные сервисы (опросы, формы для направления обращений граждан, поисковые и другие сервисы);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 xml:space="preserve">1.8. На сайте сельского поселения 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</w:t>
      </w:r>
      <w:r w:rsidR="00DC58F8">
        <w:rPr>
          <w:rFonts w:eastAsia="Times New Roman"/>
          <w:color w:val="000000"/>
        </w:rPr>
        <w:t xml:space="preserve">                  </w:t>
      </w:r>
      <w:r>
        <w:rPr>
          <w:rFonts w:eastAsia="Times New Roman"/>
          <w:color w:val="000000"/>
        </w:rPr>
        <w:t>а также конфиденциальной информации.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Запрещается использовать сайт сельского поселения для предвыборной агитации, а также распространять через него любые материалы, имеющие коммерческий характер.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1.9. Размещение нормативных правовых актов на сайте сельского поселения носит справочный характер.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1.10. Подготовка и размещение информации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:rsidR="00561C1E" w:rsidRDefault="00561C1E">
      <w:pPr>
        <w:spacing w:after="0" w:line="240" w:lineRule="auto"/>
        <w:rPr>
          <w:rFonts w:eastAsia="Times New Roman"/>
          <w:color w:val="000000"/>
        </w:rPr>
      </w:pPr>
    </w:p>
    <w:p w:rsidR="00561C1E" w:rsidRDefault="000C0615">
      <w:pPr>
        <w:spacing w:after="0" w:line="240" w:lineRule="auto"/>
        <w:ind w:firstLine="0"/>
        <w:jc w:val="center"/>
        <w:rPr>
          <w:rFonts w:eastAsia="Times New Roman"/>
          <w:color w:val="000000"/>
          <w:highlight w:val="white"/>
        </w:rPr>
      </w:pPr>
      <w:r>
        <w:rPr>
          <w:rFonts w:eastAsia="Times New Roman"/>
          <w:b/>
          <w:color w:val="000000"/>
          <w:highlight w:val="white"/>
        </w:rPr>
        <w:t>2. Основные задачи и функции сайта</w:t>
      </w:r>
    </w:p>
    <w:p w:rsidR="00561C1E" w:rsidRDefault="00561C1E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2.1. Задачами сайта являются: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предоставление населению объективной и достоверной информации </w:t>
      </w:r>
      <w:r w:rsidR="00DC58F8">
        <w:rPr>
          <w:rFonts w:eastAsia="Times New Roman"/>
          <w:color w:val="000000"/>
        </w:rPr>
        <w:t xml:space="preserve">                   </w:t>
      </w:r>
      <w:r>
        <w:rPr>
          <w:rFonts w:eastAsia="Times New Roman"/>
          <w:color w:val="000000"/>
        </w:rPr>
        <w:t xml:space="preserve">о деятельности органов местного самоуправления сельского поселения, </w:t>
      </w:r>
      <w:r w:rsidR="00DC58F8">
        <w:rPr>
          <w:rFonts w:eastAsia="Times New Roman"/>
          <w:color w:val="000000"/>
        </w:rPr>
        <w:t xml:space="preserve">                         </w:t>
      </w:r>
      <w:r>
        <w:rPr>
          <w:rFonts w:eastAsia="Times New Roman"/>
          <w:color w:val="000000"/>
        </w:rPr>
        <w:t>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представительство сельского поселения в информационном пространстве Белгородской области и Российской Федерации;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формирование общественного мнения и усиление интереса к деятельности органов местного самоуправления сельского поселения.</w:t>
      </w:r>
    </w:p>
    <w:p w:rsidR="00561C1E" w:rsidRDefault="000C0615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2.2. Основные функции сайта определяются полномочиями органов местного самоуправления сельского поселения, установленными нормами действующего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:rsidR="00561C1E" w:rsidRDefault="00561C1E">
      <w:pPr>
        <w:spacing w:after="0" w:line="240" w:lineRule="auto"/>
        <w:ind w:left="709" w:firstLine="0"/>
        <w:rPr>
          <w:rFonts w:eastAsia="Times New Roman"/>
          <w:color w:val="000000"/>
        </w:rPr>
      </w:pP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Организация работы сайта</w:t>
      </w:r>
    </w:p>
    <w:p w:rsidR="00561C1E" w:rsidRDefault="00561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</w:rPr>
      </w:pP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Организация работы сайта сельского поселения включает в себя информационное сопровождение и техническое обслуживание сайта и осуществляется администрацией сельского поселения.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Информационное сопровождение сайта сельского поселения включает размещение, изменение и удаление информации на официальном сайте сельского поселения.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3.3. 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работу по защите сайта сельского поселения от несанкционированного доступа в соответствии с действующим законодательством.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3.4. Ответственность за своевременную публикацию достоверно предоставленных материалов возлагается на администрацию сельского поселения.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szCs w:val="28"/>
        </w:rPr>
      </w:pPr>
      <w:r>
        <w:rPr>
          <w:rFonts w:eastAsia="Times New Roman"/>
          <w:color w:val="000000"/>
        </w:rPr>
        <w:lastRenderedPageBreak/>
        <w:t xml:space="preserve">3.5. Финансирование работ и услуг по техническому обслуживанию сайта сельского поселения осуществляется </w:t>
      </w:r>
      <w:r>
        <w:rPr>
          <w:rFonts w:eastAsia="Times New Roman"/>
          <w:szCs w:val="28"/>
        </w:rPr>
        <w:t>за счет средств бюджета сельского поселения</w:t>
      </w:r>
      <w:r>
        <w:rPr>
          <w:rFonts w:eastAsia="Times New Roman"/>
          <w:color w:val="000000"/>
        </w:rPr>
        <w:t>.</w:t>
      </w:r>
    </w:p>
    <w:p w:rsidR="00561C1E" w:rsidRDefault="00561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  <w:sz w:val="24"/>
        </w:rPr>
      </w:pP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Структура сайта сельского поселения и технические требования </w:t>
      </w: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предоставляемой информации и материалам</w:t>
      </w:r>
    </w:p>
    <w:p w:rsidR="00561C1E" w:rsidRDefault="00561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  <w:sz w:val="24"/>
        </w:rPr>
      </w:pP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4.1. Структура сайта сельского поселения представляет собой совокупность отдельных разделов и вкладок, содержащих информацию </w:t>
      </w:r>
      <w:r w:rsidR="00DC58F8">
        <w:rPr>
          <w:rFonts w:eastAsia="Times New Roman"/>
          <w:color w:val="000000"/>
        </w:rPr>
        <w:t xml:space="preserve">                          </w:t>
      </w:r>
      <w:r>
        <w:rPr>
          <w:rFonts w:eastAsia="Times New Roman"/>
          <w:color w:val="000000"/>
        </w:rPr>
        <w:t>о деятельности органов местного самоуправления сельского поселения.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4.2. Текстовая информация предоставляется в формате редактируемого текстового файла doc, rtf, odt.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 Графическая информация и фотоматериалы размещаются в форматах: *.png, *.jpg, *.tif или *.gif.</w:t>
      </w:r>
    </w:p>
    <w:p w:rsidR="00561C1E" w:rsidRDefault="00561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Защита информации</w:t>
      </w:r>
    </w:p>
    <w:p w:rsidR="00561C1E" w:rsidRDefault="00561C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</w:rPr>
      </w:pP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5.2. В целях защиты информации, размещенной на сайте, от потери, уничтожения, искажения, 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периодическое сохранение на отдельном носителе резервных копий информационных материалов сайта сельского поселения, обеспечивающее возможность восстановления предыдущего состояния сайта сельского поселения;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>б) предотвращение размещения материалов, содержащих информацию ограниченного доступа;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>в) своевременное обнаружение фактов несанкционированного доступа к информации;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</w:rPr>
      </w:pPr>
      <w:r>
        <w:rPr>
          <w:rFonts w:eastAsia="Times New Roman"/>
          <w:color w:val="000000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использование средств парольной защиты при размещении, изменении или удалении информации на сайте сельского поселения.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5.3. Граждане (физические лица) и организации (юридические лица) вправе осуществлять поиск и получение информации, размещаемой на сайте сельского поселения, при условии соблюдения требований, установленных действующим законодательством.</w:t>
      </w:r>
    </w:p>
    <w:p w:rsidR="00561C1E" w:rsidRDefault="000C0615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Федерации.</w:t>
      </w:r>
    </w:p>
    <w:p w:rsidR="00561C1E" w:rsidRDefault="00561C1E" w:rsidP="002E53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 w:line="240" w:lineRule="auto"/>
        <w:rPr>
          <w:rFonts w:eastAsia="Times New Roman"/>
        </w:rPr>
      </w:pPr>
    </w:p>
    <w:p w:rsidR="00561C1E" w:rsidRDefault="000C06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__________________</w:t>
      </w:r>
    </w:p>
    <w:sectPr w:rsidR="00561C1E" w:rsidSect="00561C1E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02" w:rsidRDefault="007D2502">
      <w:pPr>
        <w:spacing w:after="0" w:line="240" w:lineRule="auto"/>
      </w:pPr>
      <w:r>
        <w:separator/>
      </w:r>
    </w:p>
  </w:endnote>
  <w:endnote w:type="continuationSeparator" w:id="0">
    <w:p w:rsidR="007D2502" w:rsidRDefault="007D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1E" w:rsidRDefault="00561C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02" w:rsidRDefault="007D2502">
      <w:pPr>
        <w:spacing w:after="0" w:line="240" w:lineRule="auto"/>
      </w:pPr>
      <w:r>
        <w:separator/>
      </w:r>
    </w:p>
  </w:footnote>
  <w:footnote w:type="continuationSeparator" w:id="0">
    <w:p w:rsidR="007D2502" w:rsidRDefault="007D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1E" w:rsidRDefault="002B3E71">
    <w:pPr>
      <w:pStyle w:val="Header"/>
      <w:ind w:firstLine="0"/>
      <w:jc w:val="center"/>
    </w:pPr>
    <w:r>
      <w:fldChar w:fldCharType="begin"/>
    </w:r>
    <w:r w:rsidR="000C0615">
      <w:instrText xml:space="preserve"> PAGE </w:instrText>
    </w:r>
    <w:r>
      <w:fldChar w:fldCharType="separate"/>
    </w:r>
    <w:r w:rsidR="00993B4F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4D1E"/>
    <w:multiLevelType w:val="hybridMultilevel"/>
    <w:tmpl w:val="9BBC1E02"/>
    <w:lvl w:ilvl="0" w:tplc="AA96D9E6">
      <w:start w:val="1"/>
      <w:numFmt w:val="decimal"/>
      <w:lvlText w:val="%1."/>
      <w:lvlJc w:val="left"/>
    </w:lvl>
    <w:lvl w:ilvl="1" w:tplc="DF94D50E">
      <w:start w:val="1"/>
      <w:numFmt w:val="lowerLetter"/>
      <w:lvlText w:val="%2."/>
      <w:lvlJc w:val="left"/>
      <w:pPr>
        <w:ind w:left="1440" w:hanging="360"/>
      </w:pPr>
    </w:lvl>
    <w:lvl w:ilvl="2" w:tplc="24DA45E8">
      <w:start w:val="1"/>
      <w:numFmt w:val="lowerRoman"/>
      <w:lvlText w:val="%3."/>
      <w:lvlJc w:val="right"/>
      <w:pPr>
        <w:ind w:left="2160" w:hanging="180"/>
      </w:pPr>
    </w:lvl>
    <w:lvl w:ilvl="3" w:tplc="329E3696">
      <w:start w:val="1"/>
      <w:numFmt w:val="decimal"/>
      <w:lvlText w:val="%4."/>
      <w:lvlJc w:val="left"/>
      <w:pPr>
        <w:ind w:left="2880" w:hanging="360"/>
      </w:pPr>
    </w:lvl>
    <w:lvl w:ilvl="4" w:tplc="7430E26E">
      <w:start w:val="1"/>
      <w:numFmt w:val="lowerLetter"/>
      <w:lvlText w:val="%5."/>
      <w:lvlJc w:val="left"/>
      <w:pPr>
        <w:ind w:left="3600" w:hanging="360"/>
      </w:pPr>
    </w:lvl>
    <w:lvl w:ilvl="5" w:tplc="4C14EB4E">
      <w:start w:val="1"/>
      <w:numFmt w:val="lowerRoman"/>
      <w:lvlText w:val="%6."/>
      <w:lvlJc w:val="right"/>
      <w:pPr>
        <w:ind w:left="4320" w:hanging="180"/>
      </w:pPr>
    </w:lvl>
    <w:lvl w:ilvl="6" w:tplc="9B628B00">
      <w:start w:val="1"/>
      <w:numFmt w:val="decimal"/>
      <w:lvlText w:val="%7."/>
      <w:lvlJc w:val="left"/>
      <w:pPr>
        <w:ind w:left="5040" w:hanging="360"/>
      </w:pPr>
    </w:lvl>
    <w:lvl w:ilvl="7" w:tplc="1E5C0444">
      <w:start w:val="1"/>
      <w:numFmt w:val="lowerLetter"/>
      <w:lvlText w:val="%8."/>
      <w:lvlJc w:val="left"/>
      <w:pPr>
        <w:ind w:left="5760" w:hanging="360"/>
      </w:pPr>
    </w:lvl>
    <w:lvl w:ilvl="8" w:tplc="116006B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51584"/>
    <w:multiLevelType w:val="hybridMultilevel"/>
    <w:tmpl w:val="5D26D38C"/>
    <w:lvl w:ilvl="0" w:tplc="4FC229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E02D7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FD2CCC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EE4C38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9E0ACE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D60504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A780C4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686D8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6CAA5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AD646FB"/>
    <w:multiLevelType w:val="hybridMultilevel"/>
    <w:tmpl w:val="C0BA28BC"/>
    <w:lvl w:ilvl="0" w:tplc="0D8896B8">
      <w:start w:val="1"/>
      <w:numFmt w:val="decimal"/>
      <w:lvlText w:val="%1."/>
      <w:lvlJc w:val="left"/>
    </w:lvl>
    <w:lvl w:ilvl="1" w:tplc="A57C3638">
      <w:start w:val="1"/>
      <w:numFmt w:val="lowerLetter"/>
      <w:lvlText w:val="%2."/>
      <w:lvlJc w:val="left"/>
      <w:pPr>
        <w:ind w:left="1440" w:hanging="360"/>
      </w:pPr>
    </w:lvl>
    <w:lvl w:ilvl="2" w:tplc="531A791E">
      <w:start w:val="1"/>
      <w:numFmt w:val="lowerRoman"/>
      <w:lvlText w:val="%3."/>
      <w:lvlJc w:val="right"/>
      <w:pPr>
        <w:ind w:left="2160" w:hanging="180"/>
      </w:pPr>
    </w:lvl>
    <w:lvl w:ilvl="3" w:tplc="E68AD5DC">
      <w:start w:val="1"/>
      <w:numFmt w:val="decimal"/>
      <w:lvlText w:val="%4."/>
      <w:lvlJc w:val="left"/>
      <w:pPr>
        <w:ind w:left="2880" w:hanging="360"/>
      </w:pPr>
    </w:lvl>
    <w:lvl w:ilvl="4" w:tplc="D2D6E3EE">
      <w:start w:val="1"/>
      <w:numFmt w:val="lowerLetter"/>
      <w:lvlText w:val="%5."/>
      <w:lvlJc w:val="left"/>
      <w:pPr>
        <w:ind w:left="3600" w:hanging="360"/>
      </w:pPr>
    </w:lvl>
    <w:lvl w:ilvl="5" w:tplc="AE08F610">
      <w:start w:val="1"/>
      <w:numFmt w:val="lowerRoman"/>
      <w:lvlText w:val="%6."/>
      <w:lvlJc w:val="right"/>
      <w:pPr>
        <w:ind w:left="4320" w:hanging="180"/>
      </w:pPr>
    </w:lvl>
    <w:lvl w:ilvl="6" w:tplc="6A36350C">
      <w:start w:val="1"/>
      <w:numFmt w:val="decimal"/>
      <w:lvlText w:val="%7."/>
      <w:lvlJc w:val="left"/>
      <w:pPr>
        <w:ind w:left="5040" w:hanging="360"/>
      </w:pPr>
    </w:lvl>
    <w:lvl w:ilvl="7" w:tplc="69FEBEBE">
      <w:start w:val="1"/>
      <w:numFmt w:val="lowerLetter"/>
      <w:lvlText w:val="%8."/>
      <w:lvlJc w:val="left"/>
      <w:pPr>
        <w:ind w:left="5760" w:hanging="360"/>
      </w:pPr>
    </w:lvl>
    <w:lvl w:ilvl="8" w:tplc="154A1C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F1120"/>
    <w:multiLevelType w:val="hybridMultilevel"/>
    <w:tmpl w:val="4C9C9638"/>
    <w:lvl w:ilvl="0" w:tplc="638EAC98">
      <w:start w:val="1"/>
      <w:numFmt w:val="decimal"/>
      <w:lvlText w:val="%1."/>
      <w:lvlJc w:val="left"/>
    </w:lvl>
    <w:lvl w:ilvl="1" w:tplc="DA126496">
      <w:start w:val="1"/>
      <w:numFmt w:val="lowerLetter"/>
      <w:lvlText w:val="%2."/>
      <w:lvlJc w:val="left"/>
      <w:pPr>
        <w:ind w:left="1440" w:hanging="360"/>
      </w:pPr>
    </w:lvl>
    <w:lvl w:ilvl="2" w:tplc="3280B7A0">
      <w:start w:val="1"/>
      <w:numFmt w:val="lowerRoman"/>
      <w:lvlText w:val="%3."/>
      <w:lvlJc w:val="right"/>
      <w:pPr>
        <w:ind w:left="2160" w:hanging="180"/>
      </w:pPr>
    </w:lvl>
    <w:lvl w:ilvl="3" w:tplc="E41A7654">
      <w:start w:val="1"/>
      <w:numFmt w:val="decimal"/>
      <w:lvlText w:val="%4."/>
      <w:lvlJc w:val="left"/>
      <w:pPr>
        <w:ind w:left="2880" w:hanging="360"/>
      </w:pPr>
    </w:lvl>
    <w:lvl w:ilvl="4" w:tplc="FDD8DD08">
      <w:start w:val="1"/>
      <w:numFmt w:val="lowerLetter"/>
      <w:lvlText w:val="%5."/>
      <w:lvlJc w:val="left"/>
      <w:pPr>
        <w:ind w:left="3600" w:hanging="360"/>
      </w:pPr>
    </w:lvl>
    <w:lvl w:ilvl="5" w:tplc="F9E8CA3A">
      <w:start w:val="1"/>
      <w:numFmt w:val="lowerRoman"/>
      <w:lvlText w:val="%6."/>
      <w:lvlJc w:val="right"/>
      <w:pPr>
        <w:ind w:left="4320" w:hanging="180"/>
      </w:pPr>
    </w:lvl>
    <w:lvl w:ilvl="6" w:tplc="A7E21448">
      <w:start w:val="1"/>
      <w:numFmt w:val="decimal"/>
      <w:lvlText w:val="%7."/>
      <w:lvlJc w:val="left"/>
      <w:pPr>
        <w:ind w:left="5040" w:hanging="360"/>
      </w:pPr>
    </w:lvl>
    <w:lvl w:ilvl="7" w:tplc="675E1F82">
      <w:start w:val="1"/>
      <w:numFmt w:val="lowerLetter"/>
      <w:lvlText w:val="%8."/>
      <w:lvlJc w:val="left"/>
      <w:pPr>
        <w:ind w:left="5760" w:hanging="360"/>
      </w:pPr>
    </w:lvl>
    <w:lvl w:ilvl="8" w:tplc="1298CC5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4AB5"/>
    <w:multiLevelType w:val="hybridMultilevel"/>
    <w:tmpl w:val="9EB4EAAA"/>
    <w:lvl w:ilvl="0" w:tplc="2084C9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528CA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AA4F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61860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AA1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7EAA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3AD9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87AE9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0A1A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D0016F5"/>
    <w:multiLevelType w:val="hybridMultilevel"/>
    <w:tmpl w:val="C2DA97EC"/>
    <w:lvl w:ilvl="0" w:tplc="B1CA45C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DD8D68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C2414D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654D91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D44896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22CC3E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D3CED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5F2F88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C4A3C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6">
    <w:nsid w:val="3A157D19"/>
    <w:multiLevelType w:val="hybridMultilevel"/>
    <w:tmpl w:val="D96CB99A"/>
    <w:lvl w:ilvl="0" w:tplc="E902AF4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FDFC31B8">
      <w:start w:val="1"/>
      <w:numFmt w:val="decimal"/>
      <w:lvlText w:val=""/>
      <w:lvlJc w:val="left"/>
      <w:pPr>
        <w:ind w:left="0" w:firstLine="0"/>
      </w:pPr>
    </w:lvl>
    <w:lvl w:ilvl="2" w:tplc="E3945CC6">
      <w:start w:val="1"/>
      <w:numFmt w:val="decimal"/>
      <w:lvlText w:val=""/>
      <w:lvlJc w:val="left"/>
      <w:pPr>
        <w:ind w:left="0" w:firstLine="0"/>
      </w:pPr>
    </w:lvl>
    <w:lvl w:ilvl="3" w:tplc="98D48F9C">
      <w:start w:val="1"/>
      <w:numFmt w:val="decimal"/>
      <w:lvlText w:val=""/>
      <w:lvlJc w:val="left"/>
      <w:pPr>
        <w:ind w:left="0" w:firstLine="0"/>
      </w:pPr>
    </w:lvl>
    <w:lvl w:ilvl="4" w:tplc="CB3442F8">
      <w:start w:val="1"/>
      <w:numFmt w:val="decimal"/>
      <w:lvlText w:val=""/>
      <w:lvlJc w:val="left"/>
      <w:pPr>
        <w:ind w:left="0" w:firstLine="0"/>
      </w:pPr>
    </w:lvl>
    <w:lvl w:ilvl="5" w:tplc="B6AEE1BC">
      <w:start w:val="1"/>
      <w:numFmt w:val="decimal"/>
      <w:lvlText w:val=""/>
      <w:lvlJc w:val="left"/>
      <w:pPr>
        <w:ind w:left="0" w:firstLine="0"/>
      </w:pPr>
    </w:lvl>
    <w:lvl w:ilvl="6" w:tplc="6E227404">
      <w:start w:val="1"/>
      <w:numFmt w:val="decimal"/>
      <w:lvlText w:val=""/>
      <w:lvlJc w:val="left"/>
      <w:pPr>
        <w:ind w:left="0" w:firstLine="0"/>
      </w:pPr>
    </w:lvl>
    <w:lvl w:ilvl="7" w:tplc="5090F9F2">
      <w:start w:val="1"/>
      <w:numFmt w:val="decimal"/>
      <w:lvlText w:val=""/>
      <w:lvlJc w:val="left"/>
      <w:pPr>
        <w:ind w:left="0" w:firstLine="0"/>
      </w:pPr>
    </w:lvl>
    <w:lvl w:ilvl="8" w:tplc="531248CA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43014C07"/>
    <w:multiLevelType w:val="hybridMultilevel"/>
    <w:tmpl w:val="BB764F8A"/>
    <w:lvl w:ilvl="0" w:tplc="C338C268">
      <w:start w:val="1"/>
      <w:numFmt w:val="decimal"/>
      <w:lvlText w:val="%1."/>
      <w:lvlJc w:val="left"/>
    </w:lvl>
    <w:lvl w:ilvl="1" w:tplc="BDC60BA2">
      <w:start w:val="1"/>
      <w:numFmt w:val="lowerLetter"/>
      <w:lvlText w:val="%2."/>
      <w:lvlJc w:val="left"/>
      <w:pPr>
        <w:ind w:left="1440" w:hanging="360"/>
      </w:pPr>
    </w:lvl>
    <w:lvl w:ilvl="2" w:tplc="A0101754">
      <w:start w:val="1"/>
      <w:numFmt w:val="lowerRoman"/>
      <w:lvlText w:val="%3."/>
      <w:lvlJc w:val="right"/>
      <w:pPr>
        <w:ind w:left="2160" w:hanging="180"/>
      </w:pPr>
    </w:lvl>
    <w:lvl w:ilvl="3" w:tplc="58087FE2">
      <w:start w:val="1"/>
      <w:numFmt w:val="decimal"/>
      <w:lvlText w:val="%4."/>
      <w:lvlJc w:val="left"/>
      <w:pPr>
        <w:ind w:left="2880" w:hanging="360"/>
      </w:pPr>
    </w:lvl>
    <w:lvl w:ilvl="4" w:tplc="9AF4F128">
      <w:start w:val="1"/>
      <w:numFmt w:val="lowerLetter"/>
      <w:lvlText w:val="%5."/>
      <w:lvlJc w:val="left"/>
      <w:pPr>
        <w:ind w:left="3600" w:hanging="360"/>
      </w:pPr>
    </w:lvl>
    <w:lvl w:ilvl="5" w:tplc="0B52BBB8">
      <w:start w:val="1"/>
      <w:numFmt w:val="lowerRoman"/>
      <w:lvlText w:val="%6."/>
      <w:lvlJc w:val="right"/>
      <w:pPr>
        <w:ind w:left="4320" w:hanging="180"/>
      </w:pPr>
    </w:lvl>
    <w:lvl w:ilvl="6" w:tplc="2D72C0E6">
      <w:start w:val="1"/>
      <w:numFmt w:val="decimal"/>
      <w:lvlText w:val="%7."/>
      <w:lvlJc w:val="left"/>
      <w:pPr>
        <w:ind w:left="5040" w:hanging="360"/>
      </w:pPr>
    </w:lvl>
    <w:lvl w:ilvl="7" w:tplc="EAAE98BE">
      <w:start w:val="1"/>
      <w:numFmt w:val="lowerLetter"/>
      <w:lvlText w:val="%8."/>
      <w:lvlJc w:val="left"/>
      <w:pPr>
        <w:ind w:left="5760" w:hanging="360"/>
      </w:pPr>
    </w:lvl>
    <w:lvl w:ilvl="8" w:tplc="3ECED86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95E64"/>
    <w:multiLevelType w:val="hybridMultilevel"/>
    <w:tmpl w:val="E6887D08"/>
    <w:lvl w:ilvl="0" w:tplc="3E7212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A94DA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F3079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CEE2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3A33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5D625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AD095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983D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148F5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88F04A7"/>
    <w:multiLevelType w:val="hybridMultilevel"/>
    <w:tmpl w:val="69C67078"/>
    <w:lvl w:ilvl="0" w:tplc="39DE4A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938A8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FAAA5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CE660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70CFB0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C5CC83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56ED8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6EC73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C383F3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69F0588D"/>
    <w:multiLevelType w:val="hybridMultilevel"/>
    <w:tmpl w:val="AF6EB69C"/>
    <w:lvl w:ilvl="0" w:tplc="26284B3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E8A3B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A464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CDE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326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61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DE4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F09D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52D7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6670C07"/>
    <w:multiLevelType w:val="hybridMultilevel"/>
    <w:tmpl w:val="1120574C"/>
    <w:lvl w:ilvl="0" w:tplc="93629A86">
      <w:start w:val="1"/>
      <w:numFmt w:val="decimal"/>
      <w:lvlText w:val="%1."/>
      <w:lvlJc w:val="left"/>
    </w:lvl>
    <w:lvl w:ilvl="1" w:tplc="89920BCA">
      <w:start w:val="1"/>
      <w:numFmt w:val="lowerLetter"/>
      <w:lvlText w:val="%2."/>
      <w:lvlJc w:val="left"/>
      <w:pPr>
        <w:ind w:left="1440" w:hanging="360"/>
      </w:pPr>
    </w:lvl>
    <w:lvl w:ilvl="2" w:tplc="8C5A0122">
      <w:start w:val="1"/>
      <w:numFmt w:val="lowerRoman"/>
      <w:lvlText w:val="%3."/>
      <w:lvlJc w:val="right"/>
      <w:pPr>
        <w:ind w:left="2160" w:hanging="180"/>
      </w:pPr>
    </w:lvl>
    <w:lvl w:ilvl="3" w:tplc="F384D8BE">
      <w:start w:val="1"/>
      <w:numFmt w:val="decimal"/>
      <w:lvlText w:val="%4."/>
      <w:lvlJc w:val="left"/>
      <w:pPr>
        <w:ind w:left="2880" w:hanging="360"/>
      </w:pPr>
    </w:lvl>
    <w:lvl w:ilvl="4" w:tplc="AA4817F4">
      <w:start w:val="1"/>
      <w:numFmt w:val="lowerLetter"/>
      <w:lvlText w:val="%5."/>
      <w:lvlJc w:val="left"/>
      <w:pPr>
        <w:ind w:left="3600" w:hanging="360"/>
      </w:pPr>
    </w:lvl>
    <w:lvl w:ilvl="5" w:tplc="2F3ED618">
      <w:start w:val="1"/>
      <w:numFmt w:val="lowerRoman"/>
      <w:lvlText w:val="%6."/>
      <w:lvlJc w:val="right"/>
      <w:pPr>
        <w:ind w:left="4320" w:hanging="180"/>
      </w:pPr>
    </w:lvl>
    <w:lvl w:ilvl="6" w:tplc="EA9C0AAE">
      <w:start w:val="1"/>
      <w:numFmt w:val="decimal"/>
      <w:lvlText w:val="%7."/>
      <w:lvlJc w:val="left"/>
      <w:pPr>
        <w:ind w:left="5040" w:hanging="360"/>
      </w:pPr>
    </w:lvl>
    <w:lvl w:ilvl="7" w:tplc="2CA642DC">
      <w:start w:val="1"/>
      <w:numFmt w:val="lowerLetter"/>
      <w:lvlText w:val="%8."/>
      <w:lvlJc w:val="left"/>
      <w:pPr>
        <w:ind w:left="5760" w:hanging="360"/>
      </w:pPr>
    </w:lvl>
    <w:lvl w:ilvl="8" w:tplc="769482E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F745F"/>
    <w:multiLevelType w:val="hybridMultilevel"/>
    <w:tmpl w:val="7F0C4CB4"/>
    <w:lvl w:ilvl="0" w:tplc="20F0081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84D9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943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FE8A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61F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EC1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A425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50C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FCEC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  <w:lvlOverride w:ilvl="0">
      <w:startOverride w:val="1"/>
    </w:lvlOverride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C1E"/>
    <w:rsid w:val="000C0615"/>
    <w:rsid w:val="002B3E71"/>
    <w:rsid w:val="002E533D"/>
    <w:rsid w:val="00306650"/>
    <w:rsid w:val="00334F0A"/>
    <w:rsid w:val="004169D1"/>
    <w:rsid w:val="00466033"/>
    <w:rsid w:val="004B7EC2"/>
    <w:rsid w:val="00550BA0"/>
    <w:rsid w:val="00561C1E"/>
    <w:rsid w:val="007D2502"/>
    <w:rsid w:val="008A259E"/>
    <w:rsid w:val="008D1B1D"/>
    <w:rsid w:val="00993B4F"/>
    <w:rsid w:val="00B05F46"/>
    <w:rsid w:val="00BE10F1"/>
    <w:rsid w:val="00C13361"/>
    <w:rsid w:val="00CB5711"/>
    <w:rsid w:val="00DC58F8"/>
    <w:rsid w:val="00E11F4D"/>
    <w:rsid w:val="00E2323F"/>
    <w:rsid w:val="00F5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1E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561C1E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61C1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61C1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61C1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61C1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61C1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61C1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561C1E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561C1E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61C1E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561C1E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561C1E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561C1E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561C1E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561C1E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561C1E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561C1E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561C1E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561C1E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561C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61C1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61C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61C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61C1E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561C1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61C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61C1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61C1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61C1E"/>
    <w:rPr>
      <w:sz w:val="48"/>
      <w:szCs w:val="48"/>
    </w:rPr>
  </w:style>
  <w:style w:type="character" w:customStyle="1" w:styleId="SubtitleChar">
    <w:name w:val="Subtitle Char"/>
    <w:uiPriority w:val="11"/>
    <w:qFormat/>
    <w:rsid w:val="00561C1E"/>
    <w:rPr>
      <w:sz w:val="24"/>
      <w:szCs w:val="24"/>
    </w:rPr>
  </w:style>
  <w:style w:type="character" w:customStyle="1" w:styleId="QuoteChar">
    <w:name w:val="Quote Char"/>
    <w:uiPriority w:val="29"/>
    <w:qFormat/>
    <w:rsid w:val="00561C1E"/>
    <w:rPr>
      <w:i/>
    </w:rPr>
  </w:style>
  <w:style w:type="character" w:customStyle="1" w:styleId="IntenseQuoteChar">
    <w:name w:val="Intense Quote Char"/>
    <w:uiPriority w:val="30"/>
    <w:qFormat/>
    <w:rsid w:val="00561C1E"/>
    <w:rPr>
      <w:i/>
    </w:rPr>
  </w:style>
  <w:style w:type="character" w:customStyle="1" w:styleId="HeaderChar">
    <w:name w:val="Header Char"/>
    <w:uiPriority w:val="99"/>
    <w:qFormat/>
    <w:rsid w:val="00561C1E"/>
  </w:style>
  <w:style w:type="character" w:customStyle="1" w:styleId="FooterChar">
    <w:name w:val="Footer Char"/>
    <w:uiPriority w:val="99"/>
    <w:qFormat/>
    <w:rsid w:val="00561C1E"/>
  </w:style>
  <w:style w:type="character" w:customStyle="1" w:styleId="CaptionChar">
    <w:name w:val="Caption Char"/>
    <w:uiPriority w:val="99"/>
    <w:qFormat/>
    <w:rsid w:val="00561C1E"/>
  </w:style>
  <w:style w:type="character" w:customStyle="1" w:styleId="-">
    <w:name w:val="Интернет-ссылка"/>
    <w:uiPriority w:val="99"/>
    <w:unhideWhenUsed/>
    <w:rsid w:val="00561C1E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561C1E"/>
    <w:rPr>
      <w:sz w:val="18"/>
    </w:rPr>
  </w:style>
  <w:style w:type="character" w:customStyle="1" w:styleId="a8">
    <w:name w:val="Привязка сноски"/>
    <w:rsid w:val="00561C1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61C1E"/>
    <w:rPr>
      <w:vertAlign w:val="superscript"/>
    </w:rPr>
  </w:style>
  <w:style w:type="character" w:customStyle="1" w:styleId="EndnoteTextChar">
    <w:name w:val="Endnote Text Char"/>
    <w:uiPriority w:val="99"/>
    <w:qFormat/>
    <w:rsid w:val="00561C1E"/>
    <w:rPr>
      <w:sz w:val="20"/>
    </w:rPr>
  </w:style>
  <w:style w:type="character" w:customStyle="1" w:styleId="a9">
    <w:name w:val="Привязка концевой сноски"/>
    <w:rsid w:val="00561C1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61C1E"/>
    <w:rPr>
      <w:vertAlign w:val="superscript"/>
    </w:rPr>
  </w:style>
  <w:style w:type="character" w:customStyle="1" w:styleId="aa">
    <w:name w:val="Верхний колонтитул Знак"/>
    <w:qFormat/>
    <w:rsid w:val="00561C1E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561C1E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561C1E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561C1E"/>
    <w:pPr>
      <w:spacing w:after="140"/>
    </w:pPr>
  </w:style>
  <w:style w:type="paragraph" w:styleId="ad">
    <w:name w:val="List"/>
    <w:basedOn w:val="ac"/>
    <w:rsid w:val="00561C1E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561C1E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561C1E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561C1E"/>
    <w:pPr>
      <w:ind w:left="720"/>
      <w:contextualSpacing/>
    </w:pPr>
  </w:style>
  <w:style w:type="paragraph" w:styleId="af0">
    <w:name w:val="No Spacing"/>
    <w:uiPriority w:val="1"/>
    <w:qFormat/>
    <w:rsid w:val="00561C1E"/>
    <w:rPr>
      <w:lang w:eastAsia="zh-CN"/>
    </w:rPr>
  </w:style>
  <w:style w:type="paragraph" w:styleId="af1">
    <w:name w:val="Title"/>
    <w:basedOn w:val="a7"/>
    <w:uiPriority w:val="10"/>
    <w:qFormat/>
    <w:rsid w:val="00561C1E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561C1E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561C1E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561C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561C1E"/>
  </w:style>
  <w:style w:type="paragraph" w:customStyle="1" w:styleId="Header">
    <w:name w:val="Header"/>
    <w:basedOn w:val="a"/>
    <w:rsid w:val="00561C1E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561C1E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561C1E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561C1E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561C1E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561C1E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561C1E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561C1E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561C1E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561C1E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561C1E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561C1E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561C1E"/>
    <w:pPr>
      <w:spacing w:after="57"/>
      <w:ind w:left="2268" w:firstLine="0"/>
    </w:pPr>
  </w:style>
  <w:style w:type="paragraph" w:customStyle="1" w:styleId="IndexHeading">
    <w:name w:val="Index Heading"/>
    <w:basedOn w:val="a7"/>
    <w:rsid w:val="00561C1E"/>
  </w:style>
  <w:style w:type="paragraph" w:styleId="af7">
    <w:name w:val="TOC Heading"/>
    <w:uiPriority w:val="39"/>
    <w:unhideWhenUsed/>
    <w:rsid w:val="00561C1E"/>
    <w:rPr>
      <w:lang w:eastAsia="zh-CN"/>
    </w:rPr>
  </w:style>
  <w:style w:type="paragraph" w:styleId="af8">
    <w:name w:val="table of figures"/>
    <w:uiPriority w:val="99"/>
    <w:unhideWhenUsed/>
    <w:qFormat/>
    <w:rsid w:val="00561C1E"/>
    <w:rPr>
      <w:lang w:eastAsia="zh-CN"/>
    </w:rPr>
  </w:style>
  <w:style w:type="paragraph" w:customStyle="1" w:styleId="ConsTitle">
    <w:name w:val="ConsTitle"/>
    <w:qFormat/>
    <w:rsid w:val="00561C1E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561C1E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561C1E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61C1E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561C1E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29</cp:revision>
  <cp:lastPrinted>2022-11-14T12:43:00Z</cp:lastPrinted>
  <dcterms:created xsi:type="dcterms:W3CDTF">2022-11-01T12:16:00Z</dcterms:created>
  <dcterms:modified xsi:type="dcterms:W3CDTF">2022-11-14T12:46:00Z</dcterms:modified>
  <dc:language>ru-RU</dc:language>
</cp:coreProperties>
</file>