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left="0"/>
        <w:jc w:val="center"/>
        <w:spacing w:line="240" w:lineRule="auto"/>
      </w:pPr>
      <w:r>
        <w:rPr>
          <w:sz w:val="24"/>
          <w:szCs w:val="24"/>
        </w:rPr>
        <w:t xml:space="preserve">БЕЛГОРОДСКАЯ ОБЛАСТЬ</w:t>
      </w:r>
      <w:r/>
    </w:p>
    <w:p>
      <w:pPr>
        <w:pStyle w:val="884"/>
        <w:ind w:left="0"/>
        <w:jc w:val="left"/>
        <w:spacing w:line="240" w:lineRule="auto"/>
      </w:pPr>
      <w:r>
        <w:rPr>
          <w:sz w:val="24"/>
          <w:szCs w:val="24"/>
        </w:rPr>
        <w:t xml:space="preserve">                                                              ЧЕРНЯНСКИЙ РАЙОН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/>
      <w:r/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420653</wp:posOffset>
                </wp:positionV>
                <wp:extent cx="476250" cy="609600"/>
                <wp:effectExtent l="0" t="0" r="0" b="0"/>
                <wp:wrapTopAndBottom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296879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76247" cy="6095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83840;o:allowoverlap:true;o:allowincell:true;mso-position-horizontal-relative:margin;margin-left:212.6pt;mso-position-horizontal:absolute;mso-position-vertical-relative:margin;margin-top:33.1pt;mso-position-vertical:absolute;width:37.5pt;height:48.0pt;mso-wrap-distance-left:9.0pt;mso-wrap-distance-top:0.0pt;mso-wrap-distance-right:9.0pt;mso-wrap-distance-bottom:0.0pt;rotation:0;" stroked="f" strokeweight="0.75pt">
                <v:path textboxrect="0,0,0,0"/>
                <w10:wrap type="topAndBottom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ЗЕМСКОЕ СОБРАНИЕ МАЛОТРОИЦКОГО СЕЛЬСКОГО ПОСЕЛЕНИЯ МУНИЦИПАЛЬНОГО РАЙОНА "ЧЕРНЯНСКИЙ РАЙОН"                                  БЕЛГОРОДСКОЙ ОБЛАСТИ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  <w:b/>
          <w:bCs/>
        </w:rPr>
      </w:pPr>
      <w:r>
        <w:rPr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</w:rPr>
      </w:r>
      <w:r/>
    </w:p>
    <w:p>
      <w:pPr>
        <w:jc w:val="left"/>
        <w:spacing w:line="240" w:lineRule="auto"/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с</w:t>
      </w:r>
      <w:r>
        <w:rPr>
          <w:rFonts w:ascii="Times New Roman" w:hAnsi="Times New Roman" w:cs="Times New Roman"/>
          <w:b/>
        </w:rPr>
        <w:t xml:space="preserve">.М</w:t>
      </w:r>
      <w:r>
        <w:rPr>
          <w:rFonts w:ascii="Times New Roman" w:hAnsi="Times New Roman" w:cs="Times New Roman"/>
          <w:b/>
        </w:rPr>
        <w:t xml:space="preserve">алотроицкое</w:t>
      </w:r>
      <w:r>
        <w:rPr>
          <w:rFonts w:ascii="Times New Roman" w:hAnsi="Times New Roman" w:cs="Times New Roman"/>
        </w:rPr>
      </w:r>
      <w:r/>
    </w:p>
    <w:p>
      <w:p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"15" сентября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2023 года                                                                                 № 1</w:t>
      </w:r>
      <w:r>
        <w:rPr>
          <w:rFonts w:ascii="Times New Roman" w:hAnsi="Times New Roman" w:cs="Times New Roman"/>
        </w:rPr>
      </w:r>
      <w:r/>
      <w:r/>
      <w:r/>
      <w:r>
        <w:rPr>
          <w:rFonts w:ascii="Times New Roman" w:hAnsi="Times New Roman" w:cs="Times New Roman"/>
        </w:rPr>
      </w:r>
    </w:p>
    <w:p>
      <w:pPr>
        <w:ind w:right="1" w:firstLine="0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итогах выборов депутатов земского собрания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Малотроицкого сельского поселения муниципального района «Чернянский район» Белгородской области пятого созыва  </w:t>
      </w: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</w:rPr>
      </w:r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ind w:right="1" w:firstLine="0"/>
        <w:jc w:val="center"/>
        <w:spacing w:after="0" w:line="240" w:lineRule="auto"/>
        <w:shd w:val="clear" w:color="auto" w:fill="ffffff"/>
        <w:outlineLvl w:val="0"/>
      </w:pPr>
      <w:r>
        <w:rPr>
          <w:rFonts w:eastAsia="Times New Roman"/>
          <w:b/>
          <w:szCs w:val="28"/>
          <w:lang w:eastAsia="ru-RU"/>
        </w:rPr>
      </w:r>
      <w:r/>
      <w:r/>
    </w:p>
    <w:p>
      <w:pPr>
        <w:pStyle w:val="1_693"/>
        <w:ind w:firstLine="708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Заслушав  протокол </w:t>
      </w:r>
      <w:r>
        <w:rPr>
          <w:sz w:val="28"/>
          <w:szCs w:val="28"/>
        </w:rPr>
        <w:t xml:space="preserve">Чернянской территориальной избирательной комиссии </w:t>
      </w:r>
      <w:r>
        <w:rPr>
          <w:sz w:val="28"/>
          <w:szCs w:val="28"/>
        </w:rPr>
        <w:t xml:space="preserve"> Белгородской области  о результатах  выборов  по Малотроицкому десятимандатному </w:t>
      </w:r>
      <w:r>
        <w:rPr>
          <w:sz w:val="28"/>
          <w:szCs w:val="28"/>
        </w:rPr>
        <w:t xml:space="preserve"> избирательному  округу  № 9</w:t>
      </w:r>
      <w:r>
        <w:rPr>
          <w:sz w:val="28"/>
          <w:szCs w:val="28"/>
        </w:rPr>
        <w:t xml:space="preserve">, на основании  постановления  </w:t>
      </w:r>
      <w:r>
        <w:rPr>
          <w:sz w:val="28"/>
          <w:szCs w:val="28"/>
        </w:rPr>
        <w:t xml:space="preserve">Чернянской территориальной избирательной комиссии </w:t>
      </w:r>
      <w:r>
        <w:rPr>
          <w:sz w:val="28"/>
          <w:szCs w:val="28"/>
        </w:rPr>
        <w:t xml:space="preserve"> Белгородской области    </w:t>
      </w:r>
      <w:r>
        <w:rPr>
          <w:sz w:val="28"/>
          <w:szCs w:val="28"/>
        </w:rPr>
        <w:t xml:space="preserve">от 11.09.2023 года № 27/209-1 </w:t>
      </w:r>
      <w:r>
        <w:rPr>
          <w:sz w:val="28"/>
          <w:szCs w:val="28"/>
        </w:rPr>
        <w:t xml:space="preserve">«О</w:t>
      </w:r>
      <w:r>
        <w:rPr>
          <w:sz w:val="28"/>
          <w:szCs w:val="28"/>
        </w:rPr>
        <w:t xml:space="preserve"> результатах выборов депутатов з</w:t>
      </w:r>
      <w:r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 xml:space="preserve">Малотроицк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пятого созыва по Малотроицкому десятимандатному избирательному округу № 9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единый день голосования10</w:t>
      </w:r>
      <w:r>
        <w:rPr>
          <w:sz w:val="28"/>
          <w:szCs w:val="28"/>
        </w:rPr>
        <w:t xml:space="preserve"> сентя</w:t>
      </w:r>
      <w:r>
        <w:rPr>
          <w:sz w:val="28"/>
          <w:szCs w:val="28"/>
        </w:rPr>
        <w:t xml:space="preserve">бря 2023</w:t>
      </w:r>
      <w:r>
        <w:rPr>
          <w:sz w:val="28"/>
          <w:szCs w:val="28"/>
        </w:rPr>
        <w:t xml:space="preserve"> года»</w:t>
      </w:r>
      <w:r>
        <w:rPr>
          <w:sz w:val="28"/>
          <w:szCs w:val="28"/>
        </w:rPr>
        <w:t xml:space="preserve">, земское собрание  </w:t>
      </w:r>
      <w:r>
        <w:rPr>
          <w:sz w:val="28"/>
          <w:szCs w:val="28"/>
        </w:rPr>
        <w:t xml:space="preserve">Малотроицкого сельского поселения муниципального района  «Чернянский район» Белгородской области</w:t>
      </w:r>
      <w:r>
        <w:rPr>
          <w:b/>
          <w:sz w:val="28"/>
          <w:szCs w:val="28"/>
        </w:rPr>
        <w:t xml:space="preserve">  решило</w:t>
      </w:r>
      <w:r>
        <w:rPr>
          <w:b/>
          <w:sz w:val="28"/>
          <w:szCs w:val="28"/>
        </w:rPr>
        <w:t xml:space="preserve">:</w:t>
      </w:r>
      <w:r/>
      <w:r/>
    </w:p>
    <w:p>
      <w:pPr>
        <w:ind w:firstLine="567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>
        <w:rPr>
          <w:rFonts w:ascii="Times New Roman" w:hAnsi="Times New Roman" w:cs="Times New Roman"/>
          <w:sz w:val="28"/>
          <w:szCs w:val="28"/>
        </w:rPr>
        <w:t xml:space="preserve">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Чернянской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от 11.09.2023 года № 27/209-1 </w:t>
      </w:r>
      <w:r>
        <w:rPr>
          <w:rFonts w:ascii="Times New Roman" w:hAnsi="Times New Roman" w:cs="Times New Roman"/>
          <w:sz w:val="28"/>
          <w:szCs w:val="28"/>
        </w:rPr>
        <w:t xml:space="preserve">«О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выборов депутатов з</w:t>
      </w:r>
      <w:r>
        <w:rPr>
          <w:rFonts w:ascii="Times New Roman" w:hAnsi="Times New Roman" w:cs="Times New Roman"/>
          <w:sz w:val="28"/>
          <w:szCs w:val="28"/>
        </w:rPr>
        <w:t xml:space="preserve">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Малотроицк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пятого созыва по Малотроицкому десятимандатному избирательному округу № 9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единый день голосования 10</w:t>
      </w:r>
      <w:r>
        <w:rPr>
          <w:rFonts w:ascii="Times New Roman" w:hAnsi="Times New Roman" w:cs="Times New Roman"/>
          <w:sz w:val="28"/>
          <w:szCs w:val="28"/>
        </w:rPr>
        <w:t xml:space="preserve"> сентя</w:t>
      </w:r>
      <w:r>
        <w:rPr>
          <w:rFonts w:ascii="Times New Roman" w:hAnsi="Times New Roman" w:cs="Times New Roman"/>
          <w:sz w:val="28"/>
          <w:szCs w:val="28"/>
        </w:rPr>
        <w:t xml:space="preserve">бря 2023</w:t>
      </w:r>
      <w:r>
        <w:rPr>
          <w:rFonts w:ascii="Times New Roman" w:hAnsi="Times New Roman" w:cs="Times New Roman"/>
          <w:sz w:val="28"/>
          <w:szCs w:val="28"/>
        </w:rPr>
        <w:t xml:space="preserve"> года»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7"/>
        <w:ind w:firstLine="567"/>
        <w:jc w:val="both"/>
        <w:rPr>
          <w:rFonts w:eastAsia="Times New Roman"/>
          <w:bCs/>
          <w:color w:val="ff0000"/>
        </w:rPr>
      </w:pPr>
      <w:r>
        <w:rPr>
          <w:b w:val="0"/>
        </w:rPr>
      </w:r>
      <w:r>
        <w:rPr>
          <w:i w:val="0"/>
          <w:sz w:val="28"/>
          <w:szCs w:val="28"/>
        </w:rPr>
        <w:t xml:space="preserve"> 2. Обнародовать настоящее </w:t>
      </w:r>
      <w:r>
        <w:rPr>
          <w:i w:val="0"/>
          <w:sz w:val="28"/>
          <w:szCs w:val="28"/>
        </w:rPr>
        <w:t xml:space="preserve">решение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Белгородской области в сети Интернет (адрес сайта: </w:t>
      </w:r>
      <w:r>
        <w:rPr>
          <w:sz w:val="28"/>
          <w:szCs w:val="28"/>
        </w:rPr>
        <w:t xml:space="preserve">https://</w:t>
      </w:r>
      <w:r>
        <w:rPr>
          <w:sz w:val="28"/>
          <w:szCs w:val="28"/>
        </w:rPr>
        <w:t xml:space="preserve">malotroiczkoe-r31.gosweb.gosuslugi.ru</w:t>
      </w:r>
      <w:r>
        <w:rPr>
          <w:i w:val="0"/>
          <w:sz w:val="28"/>
          <w:szCs w:val="28"/>
        </w:rPr>
        <w:t xml:space="preserve">)</w:t>
      </w:r>
      <w:r>
        <w:rPr>
          <w:i w:val="0"/>
          <w:sz w:val="28"/>
          <w:szCs w:val="28"/>
        </w:rPr>
        <w:t xml:space="preserve">.</w:t>
      </w:r>
      <w:r>
        <w:rPr>
          <w:rFonts w:eastAsia="Times New Roman"/>
          <w:b/>
          <w:color w:val="ff0000"/>
          <w:sz w:val="28"/>
          <w:szCs w:val="28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highlight w:val="none"/>
        </w:rPr>
      </w:r>
      <w:r>
        <w:rPr>
          <w:rFonts w:ascii="Times New Roman" w:hAnsi="Times New Roman" w:cs="Times New Roman"/>
          <w:b/>
          <w:sz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Глава </w:t>
      </w:r>
      <w:r>
        <w:rPr>
          <w:rFonts w:ascii="Times New Roman" w:hAnsi="Times New Roman" w:cs="Times New Roman"/>
          <w:b/>
          <w:sz w:val="28"/>
        </w:rPr>
        <w:t xml:space="preserve">Малотроицкого</w:t>
      </w:r>
      <w:r>
        <w:rPr>
          <w:rFonts w:ascii="Times New Roman" w:hAnsi="Times New Roman" w:cs="Times New Roman"/>
          <w:b/>
          <w:sz w:val="28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</w:rPr>
        <w:t xml:space="preserve">с</w:t>
      </w:r>
      <w:r>
        <w:rPr>
          <w:rFonts w:ascii="Times New Roman" w:hAnsi="Times New Roman" w:cs="Times New Roman"/>
          <w:b/>
          <w:sz w:val="28"/>
        </w:rPr>
        <w:t xml:space="preserve">ельского</w:t>
      </w:r>
      <w:r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поселения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</w:rPr>
        <w:t xml:space="preserve">Н.В.Мухин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Constantia">
    <w:panose1 w:val="020306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56329"/>
      <w:showingPlcHdr w:val="true"/>
      <w:rPr/>
    </w:sdtPr>
    <w:sdtContent>
      <w:p>
        <w:pPr>
          <w:pStyle w:val="852"/>
          <w:jc w:val="center"/>
        </w:pPr>
        <w:r>
          <w:t xml:space="preserve">     </w:t>
        </w:r>
        <w:r/>
      </w:p>
    </w:sdtContent>
  </w:sdt>
  <w:p>
    <w:pPr>
      <w:pStyle w:val="85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1" w:hanging="124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50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6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2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1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  <w:rPr>
        <w:rFonts w:hint="default" w:cstheme="minorBidi"/>
      </w:rPr>
    </w:lvl>
    <w:lvl w:ilvl="1">
      <w:start w:val="1"/>
      <w:numFmt w:val="decimal"/>
      <w:isLgl/>
      <w:suff w:val="tab"/>
      <w:lvlText w:val="%1.%2."/>
      <w:lvlJc w:val="left"/>
      <w:pPr>
        <w:ind w:left="1695" w:hanging="1125"/>
      </w:pPr>
      <w:rPr>
        <w:rFonts w:hint="default" w:ascii="Times New Roman" w:hAnsi="Times New Roman" w:eastAsia="Times New Roman" w:cs="Times New Roman"/>
        <w:sz w:val="28"/>
      </w:rPr>
    </w:lvl>
    <w:lvl w:ilvl="2">
      <w:start w:val="1"/>
      <w:numFmt w:val="decimal"/>
      <w:isLgl/>
      <w:suff w:val="tab"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3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3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3"/>
    <w:link w:val="84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3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3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3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0"/>
    <w:next w:val="840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3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0"/>
    <w:next w:val="840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3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0"/>
    <w:next w:val="840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3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Title"/>
    <w:basedOn w:val="840"/>
    <w:next w:val="840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basedOn w:val="843"/>
    <w:link w:val="688"/>
    <w:uiPriority w:val="10"/>
    <w:rPr>
      <w:sz w:val="48"/>
      <w:szCs w:val="48"/>
    </w:rPr>
  </w:style>
  <w:style w:type="character" w:styleId="690">
    <w:name w:val="Subtitle Char"/>
    <w:basedOn w:val="843"/>
    <w:link w:val="882"/>
    <w:uiPriority w:val="11"/>
    <w:rPr>
      <w:sz w:val="24"/>
      <w:szCs w:val="24"/>
    </w:rPr>
  </w:style>
  <w:style w:type="paragraph" w:styleId="691">
    <w:name w:val="Quote"/>
    <w:basedOn w:val="840"/>
    <w:next w:val="840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40"/>
    <w:next w:val="840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43"/>
    <w:link w:val="852"/>
    <w:uiPriority w:val="99"/>
  </w:style>
  <w:style w:type="character" w:styleId="696">
    <w:name w:val="Footer Char"/>
    <w:basedOn w:val="843"/>
    <w:link w:val="854"/>
    <w:uiPriority w:val="99"/>
  </w:style>
  <w:style w:type="character" w:styleId="697">
    <w:name w:val="Caption Char"/>
    <w:basedOn w:val="884"/>
    <w:link w:val="854"/>
    <w:uiPriority w:val="99"/>
  </w:style>
  <w:style w:type="table" w:styleId="698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3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3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paragraph" w:styleId="841">
    <w:name w:val="Heading 1"/>
    <w:basedOn w:val="840"/>
    <w:next w:val="840"/>
    <w:link w:val="846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sz w:val="36"/>
      <w:szCs w:val="20"/>
    </w:rPr>
  </w:style>
  <w:style w:type="paragraph" w:styleId="842">
    <w:name w:val="Heading 2"/>
    <w:basedOn w:val="840"/>
    <w:next w:val="840"/>
    <w:link w:val="847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 w:cs="Times New Roman"/>
      <w:i/>
      <w:sz w:val="28"/>
      <w:szCs w:val="20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character" w:styleId="846" w:customStyle="1">
    <w:name w:val="Заголовок 1 Знак"/>
    <w:basedOn w:val="843"/>
    <w:link w:val="841"/>
    <w:rPr>
      <w:rFonts w:ascii="Times New Roman" w:hAnsi="Times New Roman" w:eastAsia="Times New Roman" w:cs="Times New Roman"/>
      <w:sz w:val="36"/>
      <w:szCs w:val="20"/>
    </w:rPr>
  </w:style>
  <w:style w:type="character" w:styleId="847" w:customStyle="1">
    <w:name w:val="Заголовок 2 Знак"/>
    <w:basedOn w:val="843"/>
    <w:link w:val="842"/>
    <w:rPr>
      <w:rFonts w:ascii="Times New Roman" w:hAnsi="Times New Roman" w:eastAsia="Times New Roman" w:cs="Times New Roman"/>
      <w:i/>
      <w:sz w:val="28"/>
      <w:szCs w:val="20"/>
    </w:rPr>
  </w:style>
  <w:style w:type="paragraph" w:styleId="848">
    <w:name w:val="List Paragraph"/>
    <w:basedOn w:val="840"/>
    <w:uiPriority w:val="34"/>
    <w:qFormat/>
    <w:pPr>
      <w:contextualSpacing/>
      <w:ind w:left="720"/>
    </w:pPr>
  </w:style>
  <w:style w:type="paragraph" w:styleId="849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0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</w:rPr>
  </w:style>
  <w:style w:type="paragraph" w:styleId="85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</w:rPr>
  </w:style>
  <w:style w:type="paragraph" w:styleId="852">
    <w:name w:val="Header"/>
    <w:basedOn w:val="840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Верхний колонтитул Знак"/>
    <w:basedOn w:val="843"/>
    <w:link w:val="852"/>
    <w:uiPriority w:val="99"/>
  </w:style>
  <w:style w:type="paragraph" w:styleId="854">
    <w:name w:val="Footer"/>
    <w:basedOn w:val="840"/>
    <w:link w:val="855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3"/>
    <w:link w:val="854"/>
    <w:uiPriority w:val="99"/>
    <w:semiHidden/>
  </w:style>
  <w:style w:type="paragraph" w:styleId="856">
    <w:name w:val="Balloon Text"/>
    <w:basedOn w:val="840"/>
    <w:link w:val="85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3"/>
    <w:link w:val="856"/>
    <w:uiPriority w:val="99"/>
    <w:semiHidden/>
    <w:rPr>
      <w:rFonts w:ascii="Tahoma" w:hAnsi="Tahoma" w:cs="Tahoma"/>
      <w:sz w:val="16"/>
      <w:szCs w:val="16"/>
    </w:rPr>
  </w:style>
  <w:style w:type="character" w:styleId="858" w:customStyle="1">
    <w:name w:val="Body text_"/>
    <w:basedOn w:val="843"/>
    <w:link w:val="859"/>
    <w:rPr>
      <w:spacing w:val="11"/>
      <w:sz w:val="23"/>
      <w:szCs w:val="23"/>
      <w:shd w:val="clear" w:color="auto" w:fill="ffffff"/>
    </w:rPr>
  </w:style>
  <w:style w:type="paragraph" w:styleId="859" w:customStyle="1">
    <w:name w:val="Body text"/>
    <w:basedOn w:val="840"/>
    <w:link w:val="858"/>
    <w:pPr>
      <w:jc w:val="both"/>
      <w:spacing w:before="480" w:after="0" w:line="360" w:lineRule="exact"/>
      <w:shd w:val="clear" w:color="auto" w:fill="ffffff"/>
    </w:pPr>
    <w:rPr>
      <w:spacing w:val="11"/>
      <w:sz w:val="23"/>
      <w:szCs w:val="23"/>
    </w:rPr>
  </w:style>
  <w:style w:type="character" w:styleId="860" w:customStyle="1">
    <w:name w:val="Body text (2)_"/>
    <w:basedOn w:val="843"/>
    <w:link w:val="862"/>
    <w:rPr>
      <w:spacing w:val="14"/>
      <w:sz w:val="23"/>
      <w:szCs w:val="23"/>
      <w:shd w:val="clear" w:color="auto" w:fill="ffffff"/>
    </w:rPr>
  </w:style>
  <w:style w:type="character" w:styleId="861" w:customStyle="1">
    <w:name w:val="Body text (3)_"/>
    <w:basedOn w:val="843"/>
    <w:link w:val="863"/>
    <w:rPr>
      <w:sz w:val="14"/>
      <w:szCs w:val="14"/>
      <w:shd w:val="clear" w:color="auto" w:fill="ffffff"/>
    </w:rPr>
  </w:style>
  <w:style w:type="paragraph" w:styleId="862" w:customStyle="1">
    <w:name w:val="Body text (2)"/>
    <w:basedOn w:val="840"/>
    <w:link w:val="860"/>
    <w:pPr>
      <w:jc w:val="right"/>
      <w:spacing w:after="0" w:line="317" w:lineRule="exact"/>
      <w:shd w:val="clear" w:color="auto" w:fill="ffffff"/>
    </w:pPr>
    <w:rPr>
      <w:spacing w:val="14"/>
      <w:sz w:val="23"/>
      <w:szCs w:val="23"/>
    </w:rPr>
  </w:style>
  <w:style w:type="paragraph" w:styleId="863" w:customStyle="1">
    <w:name w:val="Body text (3)"/>
    <w:basedOn w:val="840"/>
    <w:link w:val="861"/>
    <w:pPr>
      <w:spacing w:after="0" w:line="0" w:lineRule="atLeast"/>
      <w:shd w:val="clear" w:color="auto" w:fill="ffffff"/>
    </w:pPr>
    <w:rPr>
      <w:sz w:val="14"/>
      <w:szCs w:val="14"/>
    </w:rPr>
  </w:style>
  <w:style w:type="character" w:styleId="864" w:customStyle="1">
    <w:name w:val="Заголовок №4_"/>
    <w:basedOn w:val="843"/>
    <w:link w:val="865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65" w:customStyle="1">
    <w:name w:val="Заголовок №4"/>
    <w:basedOn w:val="840"/>
    <w:link w:val="864"/>
    <w:pPr>
      <w:spacing w:after="180" w:line="240" w:lineRule="atLeast"/>
      <w:shd w:val="clear" w:color="auto" w:fill="ffffff"/>
      <w:widowControl w:val="off"/>
      <w:outlineLvl w:val="3"/>
    </w:pPr>
    <w:rPr>
      <w:rFonts w:cs="Times New Roman"/>
      <w:b/>
      <w:bCs/>
      <w:spacing w:val="2"/>
      <w:sz w:val="21"/>
      <w:szCs w:val="21"/>
    </w:rPr>
  </w:style>
  <w:style w:type="character" w:styleId="866" w:customStyle="1">
    <w:name w:val="Основной текст_"/>
    <w:basedOn w:val="843"/>
    <w:link w:val="867"/>
    <w:rPr>
      <w:rFonts w:cs="Times New Roman"/>
      <w:spacing w:val="1"/>
      <w:shd w:val="clear" w:color="auto" w:fill="ffffff"/>
    </w:rPr>
  </w:style>
  <w:style w:type="paragraph" w:styleId="867" w:customStyle="1">
    <w:name w:val="Основной текст2"/>
    <w:basedOn w:val="840"/>
    <w:link w:val="866"/>
    <w:pPr>
      <w:spacing w:before="180" w:after="0" w:line="240" w:lineRule="atLeast"/>
      <w:shd w:val="clear" w:color="auto" w:fill="ffffff"/>
      <w:widowControl w:val="off"/>
    </w:pPr>
    <w:rPr>
      <w:rFonts w:cs="Times New Roman"/>
      <w:spacing w:val="1"/>
    </w:rPr>
  </w:style>
  <w:style w:type="character" w:styleId="868" w:customStyle="1">
    <w:name w:val="Основной текст + Constantia"/>
    <w:basedOn w:val="866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styleId="869" w:customStyle="1">
    <w:name w:val="Основной текст (2)_"/>
    <w:basedOn w:val="843"/>
    <w:link w:val="87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870" w:customStyle="1">
    <w:name w:val="Основной текст (2)"/>
    <w:basedOn w:val="840"/>
    <w:link w:val="869"/>
    <w:pPr>
      <w:spacing w:before="300" w:after="0" w:line="302" w:lineRule="exact"/>
      <w:shd w:val="clear" w:color="auto" w:fill="ffffff"/>
      <w:widowControl w:val="off"/>
    </w:pPr>
    <w:rPr>
      <w:rFonts w:cs="Times New Roman"/>
      <w:b/>
      <w:bCs/>
      <w:spacing w:val="2"/>
      <w:sz w:val="21"/>
      <w:szCs w:val="21"/>
    </w:rPr>
  </w:style>
  <w:style w:type="character" w:styleId="871" w:customStyle="1">
    <w:name w:val="Заголовок №1_"/>
    <w:basedOn w:val="843"/>
    <w:link w:val="873"/>
    <w:rPr>
      <w:rFonts w:cs="Times New Roman"/>
      <w:i/>
      <w:iCs/>
      <w:spacing w:val="-10"/>
      <w:shd w:val="clear" w:color="auto" w:fill="ffffff"/>
    </w:rPr>
  </w:style>
  <w:style w:type="character" w:styleId="872" w:customStyle="1">
    <w:name w:val="Заголовок №1 + Полужирный"/>
    <w:basedOn w:val="871"/>
    <w:rPr>
      <w:b/>
      <w:bCs/>
      <w:color w:val="000000"/>
      <w:spacing w:val="-2"/>
      <w:position w:val="0"/>
      <w:sz w:val="24"/>
      <w:szCs w:val="24"/>
      <w:lang w:val="ru-RU"/>
    </w:rPr>
  </w:style>
  <w:style w:type="paragraph" w:styleId="873" w:customStyle="1">
    <w:name w:val="Заголовок №1"/>
    <w:basedOn w:val="840"/>
    <w:link w:val="871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rFonts w:cs="Times New Roman"/>
      <w:i/>
      <w:iCs/>
      <w:spacing w:val="-10"/>
    </w:rPr>
  </w:style>
  <w:style w:type="table" w:styleId="874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75" w:customStyle="1">
    <w:name w:val="Основной текст + 10"/>
    <w:basedOn w:val="866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876" w:customStyle="1">
    <w:name w:val="Основной текст1"/>
    <w:basedOn w:val="866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877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878">
    <w:name w:val="Hyperlink"/>
    <w:basedOn w:val="843"/>
    <w:unhideWhenUsed/>
    <w:rPr>
      <w:color w:val="0000ff"/>
      <w:u w:val="single"/>
    </w:rPr>
  </w:style>
  <w:style w:type="paragraph" w:styleId="879">
    <w:name w:val="Normal (Web)"/>
    <w:basedOn w:val="84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0">
    <w:name w:val="Body Text"/>
    <w:basedOn w:val="840"/>
    <w:link w:val="881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81" w:customStyle="1">
    <w:name w:val="Основной текст Знак"/>
    <w:basedOn w:val="843"/>
    <w:link w:val="880"/>
    <w:rPr>
      <w:rFonts w:ascii="Times New Roman" w:hAnsi="Times New Roman" w:eastAsia="Times New Roman" w:cs="Times New Roman"/>
      <w:sz w:val="24"/>
      <w:szCs w:val="24"/>
    </w:rPr>
  </w:style>
  <w:style w:type="paragraph" w:styleId="882">
    <w:name w:val="Subtitle"/>
    <w:basedOn w:val="840"/>
    <w:link w:val="88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44"/>
      <w:szCs w:val="24"/>
    </w:rPr>
  </w:style>
  <w:style w:type="character" w:styleId="883" w:customStyle="1">
    <w:name w:val="Подзаголовок Знак"/>
    <w:basedOn w:val="843"/>
    <w:link w:val="882"/>
    <w:rPr>
      <w:rFonts w:ascii="Times New Roman" w:hAnsi="Times New Roman" w:eastAsia="Times New Roman" w:cs="Times New Roman"/>
      <w:b/>
      <w:bCs/>
      <w:sz w:val="44"/>
      <w:szCs w:val="24"/>
    </w:rPr>
  </w:style>
  <w:style w:type="paragraph" w:styleId="884">
    <w:name w:val="Caption"/>
    <w:basedOn w:val="840"/>
    <w:next w:val="840"/>
    <w:unhideWhenUsed/>
    <w:qFormat/>
    <w:pPr>
      <w:ind w:left="4003"/>
      <w:spacing w:after="0" w:line="391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color w:val="000000"/>
      <w:spacing w:val="-5"/>
      <w:sz w:val="26"/>
      <w:szCs w:val="26"/>
    </w:rPr>
  </w:style>
  <w:style w:type="paragraph" w:styleId="885" w:customStyle="1">
    <w:name w:val="StGen1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6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_693" w:customStyle="1">
    <w:name w:val="StGen0"/>
    <w:next w:val="843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B1D2C-F9B3-4259-903B-214D6C0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84</cp:revision>
  <dcterms:created xsi:type="dcterms:W3CDTF">2012-10-24T08:40:00Z</dcterms:created>
  <dcterms:modified xsi:type="dcterms:W3CDTF">2024-01-28T14:22:35Z</dcterms:modified>
</cp:coreProperties>
</file>