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ind w:left="0"/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БЕЛГОРОДСКАЯ ОБЛАСТЬ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384810</wp:posOffset>
                </wp:positionV>
                <wp:extent cx="476250" cy="609600"/>
                <wp:effectExtent l="19050" t="0" r="0" b="0"/>
                <wp:wrapTopAndBottom/>
                <wp:docPr id="1" name="Рисунок 36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944558" name="Рисунок 36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246" cy="6095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77696;o:allowoverlap:true;o:allowincell:true;mso-position-horizontal-relative:margin;margin-left:212.6pt;mso-position-horizontal:absolute;mso-position-vertical-relative:margin;margin-top:30.3pt;mso-position-vertical:absolute;width:37.5pt;height:48.0pt;mso-wrap-distance-left:9.0pt;mso-wrap-distance-top:0.0pt;mso-wrap-distance-right:9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ЧЕРНЯНСКИЙ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/>
    </w:p>
    <w:p>
      <w:pPr>
        <w:pStyle w:val="664"/>
        <w:ind w:left="0"/>
        <w:jc w:val="center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664"/>
        <w:ind w:left="0"/>
        <w:jc w:val="center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МАЛОТРОИЦКОГО СЕЛЬСКОГО ПОСЕЛЕНИЯ МУНИЦИПАЛЬНОГО РАЙОНА "ЧЕРНЯНСКИЙ РАЙОН"                               БЕЛГОРОДСКОЙ ОБЛАСТИ</w:t>
      </w:r>
      <w:r>
        <w:rPr>
          <w:rFonts w:ascii="Times New Roman" w:hAnsi="Times New Roman" w:cs="Times New Roman"/>
          <w:b/>
          <w:bCs/>
          <w:color w:val="000000" w:themeColor="text1"/>
          <w:highlight w:val="none"/>
        </w:rPr>
      </w:r>
      <w:r/>
    </w:p>
    <w:p>
      <w:pPr>
        <w:pStyle w:val="810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  <w:sz w:val="28"/>
          <w:szCs w:val="28"/>
        </w:rPr>
        <w:t xml:space="preserve">Р А С П О Р Я Ж Е Н И Е</w:t>
      </w:r>
      <w:r/>
    </w:p>
    <w:p>
      <w:pPr>
        <w:pStyle w:val="810"/>
        <w:jc w:val="center"/>
        <w:spacing w:after="0" w:line="240" w:lineRule="auto"/>
        <w:shd w:val="clear" w:color="auto" w:fill="ffffff"/>
      </w:pPr>
      <w:r>
        <w:rPr>
          <w:rFonts w:ascii="Times New Roman" w:hAnsi="Times New Roman"/>
          <w:b/>
          <w:sz w:val="22"/>
          <w:szCs w:val="22"/>
        </w:rPr>
        <w:t xml:space="preserve">с. Малотроицкое</w:t>
      </w:r>
      <w:r/>
    </w:p>
    <w:p>
      <w:pPr>
        <w:shd w:val="clear" w:color="auto" w:fill="ffffff"/>
      </w:pP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b/>
          <w:color w:val="000000"/>
          <w:sz w:val="28"/>
          <w:szCs w:val="28"/>
          <w:highlight w:val="none"/>
        </w:rPr>
      </w:r>
      <w:r/>
    </w:p>
    <w:p>
      <w:pPr>
        <w:pStyle w:val="810"/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"</w:t>
      </w:r>
      <w:r>
        <w:rPr>
          <w:rFonts w:ascii="Times New Roman" w:hAnsi="Times New Roman"/>
          <w:b/>
          <w:sz w:val="28"/>
          <w:szCs w:val="28"/>
        </w:rPr>
        <w:t xml:space="preserve">19" </w:t>
      </w:r>
      <w:r>
        <w:rPr>
          <w:rFonts w:ascii="Times New Roman" w:hAnsi="Times New Roman"/>
          <w:b/>
          <w:sz w:val="28"/>
          <w:szCs w:val="28"/>
        </w:rPr>
        <w:t xml:space="preserve">января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г.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5-р</w:t>
      </w:r>
      <w:r>
        <w:rPr>
          <w:rFonts w:ascii="Times New Roman" w:hAnsi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pStyle w:val="664"/>
        <w:ind w:left="0"/>
        <w:jc w:val="center"/>
        <w:spacing w:line="240" w:lineRule="auto"/>
      </w:pPr>
      <w:r>
        <w:rPr>
          <w:sz w:val="24"/>
          <w:szCs w:val="24"/>
          <w:highlight w:val="none"/>
        </w:rPr>
      </w:r>
      <w:r/>
    </w:p>
    <w:p>
      <w:pPr>
        <w:pStyle w:val="817"/>
        <w:jc w:val="center"/>
        <w:spacing w:after="0" w:line="240" w:lineRule="auto"/>
      </w:pPr>
      <w:r>
        <w:rPr>
          <w:b/>
          <w:sz w:val="28"/>
          <w:szCs w:val="28"/>
        </w:rPr>
        <w:t xml:space="preserve">Об утверждении  плана мероприятий по противодействию коррупции                       в администрации </w:t>
      </w:r>
      <w:r>
        <w:rPr>
          <w:b/>
          <w:sz w:val="28"/>
          <w:szCs w:val="28"/>
        </w:rPr>
        <w:t xml:space="preserve">Малотроицкого сельского поселения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</w:t>
      </w:r>
      <w:r/>
    </w:p>
    <w:p>
      <w:pPr>
        <w:pStyle w:val="817"/>
        <w:jc w:val="center"/>
        <w:spacing w:after="0" w:line="240" w:lineRule="auto"/>
        <w:tabs>
          <w:tab w:val="clear" w:pos="720" w:leader="none"/>
          <w:tab w:val="left" w:pos="1418" w:leader="none"/>
          <w:tab w:val="left" w:pos="1560" w:leader="none"/>
          <w:tab w:val="left" w:pos="1843" w:leader="none"/>
          <w:tab w:val="left" w:pos="7938" w:leader="none"/>
        </w:tabs>
      </w:pPr>
      <w:r>
        <w:rPr>
          <w:b/>
          <w:sz w:val="28"/>
          <w:szCs w:val="28"/>
        </w:rPr>
      </w:r>
      <w:r/>
    </w:p>
    <w:p>
      <w:pPr>
        <w:pStyle w:val="817"/>
        <w:ind w:right="5670"/>
        <w:jc w:val="both"/>
        <w:spacing w:after="0" w:line="240" w:lineRule="auto"/>
      </w:pPr>
      <w:r>
        <w:rPr>
          <w:b/>
          <w:sz w:val="28"/>
          <w:szCs w:val="28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33 части 1 статьи 15 Ф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едерального закона от 06.10.2003 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 131-ФЗ «Об общих принципах организации местного самоуправления в Российской Федерации», Федеральным законом                            от 25.12.2008 г. № 273-ФЗ «О противодействии коррупции», в целях совершенствования мер по противодействию коррупции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:</w:t>
      </w:r>
      <w:r/>
    </w:p>
    <w:p>
      <w:pPr>
        <w:pStyle w:val="8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Утвердить План мероприятий по противодействию коррупции   в администрации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на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 (прилагается).</w:t>
      </w:r>
      <w:r/>
    </w:p>
    <w:p>
      <w:pPr>
        <w:pStyle w:val="8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Обеспечить выполнение основных мероприятий плана в установленные сроки. </w:t>
      </w:r>
      <w:r/>
    </w:p>
    <w:p>
      <w:pPr>
        <w:pStyle w:val="813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 xml:space="preserve">распоряжение</w:t>
      </w:r>
      <w:r>
        <w:rPr>
          <w:rFonts w:ascii="Times New Roman" w:hAnsi="Times New Roman"/>
          <w:sz w:val="28"/>
          <w:szCs w:val="28"/>
        </w:rPr>
        <w:t xml:space="preserve"> обнародовать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и разместить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Малотроицкого сельского поселения в сети Интернет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(адрес сайта: </w:t>
      </w:r>
      <w:r>
        <w:rPr>
          <w:rFonts w:ascii="Times New Roman" w:hAnsi="Times New Roman" w:cs="Times New Roman"/>
          <w:sz w:val="28"/>
          <w:szCs w:val="28"/>
        </w:rPr>
        <w:t xml:space="preserve">https://malotroiczkoe-r31.gosweb.gosuslugi.ru</w:t>
      </w:r>
      <w:r>
        <w:rPr>
          <w:rFonts w:ascii="Times New Roman" w:hAnsi="Times New Roman" w:eastAsia="Times New Roman" w:cs="Times New Roman"/>
          <w:sz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Style w:val="819"/>
          <w:rFonts w:ascii="Times New Roman" w:hAnsi="Times New Roman" w:cs="Times New Roman"/>
        </w:rPr>
        <w:t xml:space="preserve"> </w:t>
      </w:r>
      <w:r/>
    </w:p>
    <w:p>
      <w:pPr>
        <w:pStyle w:val="813"/>
        <w:ind w:firstLine="567"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4. Контроль исполнения настоящего распоряжения оставляю за собой.</w:t>
      </w:r>
      <w:r>
        <w:rPr>
          <w:rFonts w:ascii="Times New Roman" w:hAnsi="Times New Roman"/>
          <w:sz w:val="28"/>
          <w:szCs w:val="28"/>
          <w:highlight w:val="none"/>
        </w:rPr>
      </w:r>
      <w:r/>
    </w:p>
    <w:p>
      <w:pPr>
        <w:pStyle w:val="818"/>
        <w:jc w:val="center"/>
      </w:pPr>
      <w:r>
        <w:rPr>
          <w:rFonts w:ascii="Times New Roman" w:hAnsi="Times New Roman"/>
          <w:b/>
          <w:sz w:val="28"/>
          <w:szCs w:val="28"/>
          <w:highlight w:val="none"/>
        </w:rPr>
      </w:r>
      <w:r/>
    </w:p>
    <w:p>
      <w:pPr>
        <w:pStyle w:val="818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/>
    </w:p>
    <w:tbl>
      <w:tblPr>
        <w:tblW w:w="9705" w:type="dxa"/>
        <w:tblLayout w:type="fixed"/>
        <w:tblLook w:val="04A0" w:firstRow="1" w:lastRow="0" w:firstColumn="1" w:lastColumn="0" w:noHBand="0" w:noVBand="1"/>
      </w:tblPr>
      <w:tblGrid>
        <w:gridCol w:w="3084"/>
        <w:gridCol w:w="3827"/>
        <w:gridCol w:w="2794"/>
      </w:tblGrid>
      <w:tr>
        <w:trPr/>
        <w:tc>
          <w:tcPr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Малотроицкого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82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79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В.А. Нечепуренко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 w:customStyle="1">
    <w:name w:val="Без интервала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817" w:customStyle="1">
    <w:name w:val="Базовый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tabs>
        <w:tab w:val="left" w:pos="72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18" w:customStyle="1">
    <w:name w:val="Без интервала1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819" w:customStyle="1">
    <w:name w:val="Font Style20"/>
    <w:uiPriority w:val="99"/>
    <w:rPr>
      <w:rFonts w:ascii="Times New Roman" w:hAnsi="Times New Roman" w:cs="Times New Roman"/>
      <w:sz w:val="28"/>
      <w:szCs w:val="28"/>
    </w:rPr>
  </w:style>
  <w:style w:type="paragraph" w:styleId="820" w:customStyle="1">
    <w:name w:val="Style10"/>
    <w:uiPriority w:val="9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324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2024-01-28T14:06:44Z</dcterms:modified>
</cp:coreProperties>
</file>