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ind w:firstLine="0"/>
        <w:spacing w:before="0" w:beforeAutospacing="0" w:after="0" w:afterAutospacing="0" w:line="240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61"/>
        <w:ind w:firstLine="0"/>
        <w:spacing w:before="0" w:beforeAutospacing="0" w:after="0" w:afterAutospacing="0" w:line="240" w:lineRule="auto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  <w:t xml:space="preserve">РАсПОРЯЖЕНИЕ</w:t>
      </w:r>
      <w:r>
        <w:rPr>
          <w:b/>
          <w:bCs/>
          <w:caps/>
          <w:spacing w:val="42"/>
          <w:szCs w:val="28"/>
        </w:rPr>
      </w:r>
    </w:p>
    <w:p>
      <w:pPr>
        <w:pStyle w:val="861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ГЛАВЫ МАЛОТРОИЦКОГО СЕЛЬСКОГО ПОСЕЛЕНИЯ </w:t>
      </w:r>
      <w:r>
        <w:rPr>
          <w:b/>
          <w:bCs/>
          <w:szCs w:val="28"/>
        </w:rPr>
      </w:r>
    </w:p>
    <w:p>
      <w:pPr>
        <w:pStyle w:val="861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МУНИЦИПАЛЬНОГО РАЙОНА «ЧЕРНЯНСКИЙ РАЙОН» БЕЛГОРОДСКОЙ ОБЛАСТИ</w:t>
      </w:r>
      <w:r>
        <w:rPr>
          <w:b/>
          <w:bCs/>
          <w:szCs w:val="28"/>
        </w:rPr>
      </w:r>
    </w:p>
    <w:p>
      <w:pPr>
        <w:pStyle w:val="861"/>
        <w:ind w:firstLine="0"/>
        <w:jc w:val="left"/>
        <w:spacing w:before="0" w:beforeAutospacing="0" w:after="0" w:afterAutospacing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pStyle w:val="861"/>
        <w:ind w:firstLine="0"/>
        <w:jc w:val="left"/>
        <w:spacing w:before="0" w:beforeAutospacing="0" w:after="0" w:afterAutospacing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pStyle w:val="861"/>
        <w:ind w:firstLine="0"/>
        <w:jc w:val="left"/>
        <w:spacing w:before="0" w:beforeAutospacing="0" w:after="0" w:afterAutospacing="0"/>
        <w:rPr>
          <w:b/>
          <w:bCs/>
          <w:szCs w:val="28"/>
        </w:rPr>
      </w:pPr>
      <w:r>
        <w:rPr>
          <w:b/>
          <w:bCs/>
          <w:szCs w:val="28"/>
        </w:rPr>
        <w:t xml:space="preserve">25 ноября 2024 года</w:t>
      </w:r>
      <w:r>
        <w:rPr>
          <w:b/>
          <w:bCs/>
          <w:color w:val="auto"/>
          <w:szCs w:val="28"/>
        </w:rPr>
        <w:tab/>
      </w:r>
      <w:r>
        <w:rPr>
          <w:b/>
          <w:bCs/>
          <w:color w:val="auto"/>
          <w:szCs w:val="28"/>
        </w:rPr>
        <w:tab/>
      </w:r>
      <w:r>
        <w:rPr>
          <w:b/>
          <w:bCs/>
          <w:color w:val="auto"/>
          <w:szCs w:val="28"/>
        </w:rPr>
        <w:tab/>
      </w:r>
      <w:r>
        <w:rPr>
          <w:b/>
          <w:bCs/>
          <w:color w:val="auto"/>
          <w:szCs w:val="28"/>
        </w:rPr>
        <w:tab/>
      </w:r>
      <w:r>
        <w:rPr>
          <w:b/>
          <w:bCs/>
          <w:color w:val="auto"/>
          <w:szCs w:val="28"/>
        </w:rPr>
        <w:tab/>
      </w:r>
      <w:r>
        <w:rPr>
          <w:b/>
          <w:bCs/>
          <w:color w:val="auto"/>
          <w:szCs w:val="28"/>
        </w:rPr>
        <w:tab/>
      </w:r>
      <w:r>
        <w:rPr>
          <w:b/>
          <w:bCs/>
          <w:color w:val="auto"/>
          <w:szCs w:val="28"/>
        </w:rPr>
        <w:tab/>
      </w:r>
      <w:r>
        <w:rPr>
          <w:b/>
          <w:bCs/>
          <w:color w:val="auto"/>
          <w:szCs w:val="28"/>
        </w:rPr>
        <w:tab/>
      </w:r>
      <w:r>
        <w:rPr>
          <w:b/>
          <w:bCs/>
          <w:color w:val="auto"/>
          <w:szCs w:val="28"/>
        </w:rPr>
        <w:tab/>
      </w:r>
      <w:r>
        <w:rPr>
          <w:b/>
          <w:bCs/>
          <w:color w:val="auto"/>
          <w:szCs w:val="28"/>
        </w:rPr>
        <w:t xml:space="preserve">     </w:t>
      </w:r>
      <w:r>
        <w:rPr>
          <w:b/>
          <w:bCs/>
          <w:szCs w:val="28"/>
        </w:rPr>
        <w:t xml:space="preserve">№ 11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61"/>
        <w:ind w:firstLine="0"/>
        <w:jc w:val="left"/>
        <w:spacing w:before="0" w:beforeAutospacing="0" w:after="0" w:afterAutospacing="0"/>
        <w:rPr>
          <w:bCs/>
          <w:sz w:val="14"/>
          <w:szCs w:val="14"/>
        </w:rPr>
      </w:pPr>
      <w:r>
        <w:rPr>
          <w:bCs/>
          <w:sz w:val="14"/>
          <w:szCs w:val="14"/>
        </w:rPr>
      </w:r>
      <w:r>
        <w:rPr>
          <w:bCs/>
          <w:sz w:val="14"/>
          <w:szCs w:val="14"/>
        </w:rPr>
      </w:r>
    </w:p>
    <w:p>
      <w:pPr>
        <w:pStyle w:val="861"/>
        <w:ind w:firstLine="0"/>
        <w:jc w:val="left"/>
        <w:spacing w:before="0" w:beforeAutospacing="0" w:after="0" w:afterAutospacing="0"/>
        <w:rPr>
          <w:b/>
          <w:bCs/>
          <w:szCs w:val="28"/>
        </w:rPr>
      </w:pPr>
      <w:r>
        <w:rPr>
          <w:b/>
          <w:bCs/>
          <w:szCs w:val="28"/>
        </w:rPr>
        <w:t xml:space="preserve">О назначении публичных слушаний</w:t>
      </w:r>
      <w:r>
        <w:rPr>
          <w:b/>
          <w:bCs/>
          <w:szCs w:val="28"/>
        </w:rPr>
      </w:r>
    </w:p>
    <w:p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 и решением земского собрания Малотроицкого сельского поселения от 30.03.2023 года № 177 «</w:t>
      </w:r>
      <w:r>
        <w:rPr>
          <w:sz w:val="28"/>
          <w:szCs w:val="28"/>
        </w:rPr>
        <w:t xml:space="preserve">Об утверждении Положения об организации и проведении публичных слушаний в Малотроицком сельском поселения муниципального района «Чернянский район» Белгородской области</w:t>
      </w:r>
      <w:r>
        <w:rPr>
          <w:sz w:val="28"/>
          <w:szCs w:val="28"/>
        </w:rPr>
        <w:t xml:space="preserve">»:</w:t>
      </w:r>
      <w:r>
        <w:rPr>
          <w:sz w:val="28"/>
          <w:szCs w:val="28"/>
        </w:rPr>
      </w:r>
    </w:p>
    <w:p>
      <w:pPr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решения «О внесении изменений и дополнений в Устав Малотроицкого сельского поселения  муниципального района «Чернянский район» Белгородской области».</w:t>
      </w:r>
      <w:r>
        <w:rPr>
          <w:sz w:val="28"/>
          <w:szCs w:val="28"/>
        </w:rPr>
      </w:r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Провести публичные слушания в здании администрации Малотроицкого сельского поселения (</w:t>
      </w:r>
      <w:r>
        <w:rPr>
          <w:color w:val="000000"/>
          <w:sz w:val="28"/>
          <w:szCs w:val="28"/>
        </w:rPr>
        <w:t xml:space="preserve">село Малотроицкое,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Садовая</w:t>
      </w:r>
      <w:r>
        <w:rPr>
          <w:sz w:val="28"/>
          <w:szCs w:val="28"/>
        </w:rPr>
        <w:t xml:space="preserve">, д. 1) 19 декабря 2024 года в 14 часов 00 минут.</w:t>
      </w:r>
      <w:r>
        <w:rPr>
          <w:color w:val="000000" w:themeColor="text1"/>
        </w:rPr>
      </w:r>
      <w:r>
        <w:rPr>
          <w:color w:val="000000"/>
          <w:sz w:val="28"/>
          <w:szCs w:val="28"/>
        </w:rPr>
      </w:r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Назначить председательствующим на публичных слушаниях </w:t>
      </w:r>
      <w:r>
        <w:rPr>
          <w:color w:val="000000" w:themeColor="text1"/>
          <w:sz w:val="28"/>
          <w:szCs w:val="28"/>
        </w:rPr>
        <w:t xml:space="preserve">главу администрации Малотроицкого се</w:t>
      </w:r>
      <w:r>
        <w:rPr>
          <w:color w:val="000000" w:themeColor="text1"/>
          <w:sz w:val="28"/>
          <w:szCs w:val="28"/>
        </w:rPr>
        <w:t xml:space="preserve">льского поселения В.А. Нечепуренко.</w:t>
      </w:r>
      <w:r>
        <w:rPr>
          <w:color w:val="000000" w:themeColor="text1"/>
        </w:rPr>
      </w:r>
      <w:r>
        <w:rPr>
          <w:color w:val="000000"/>
          <w:sz w:val="28"/>
          <w:szCs w:val="28"/>
        </w:rPr>
      </w:r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Сформировать рабочую группу по организации проведения публичных слушаний в составе:</w:t>
      </w:r>
      <w:r>
        <w:rPr>
          <w:color w:val="000000" w:themeColor="text1"/>
        </w:rPr>
      </w:r>
      <w:r>
        <w:rPr>
          <w:color w:val="000000"/>
          <w:sz w:val="28"/>
          <w:szCs w:val="28"/>
        </w:rPr>
      </w:r>
    </w:p>
    <w:p>
      <w:pPr>
        <w:ind w:left="0" w:righ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Нечепуренко </w:t>
      </w:r>
      <w:r>
        <w:rPr>
          <w:sz w:val="28"/>
          <w:szCs w:val="28"/>
        </w:rPr>
        <w:t xml:space="preserve">Валерий Алексеевич – глава администрации Малотроицкого сельского поселения;</w:t>
      </w:r>
      <w:r>
        <w:rPr>
          <w:sz w:val="28"/>
          <w:szCs w:val="28"/>
        </w:rPr>
      </w:r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Костромина Евгения Григорьевна</w:t>
      </w:r>
      <w:r>
        <w:rPr>
          <w:color w:val="000000" w:themeColor="text1"/>
          <w:sz w:val="28"/>
          <w:szCs w:val="28"/>
        </w:rPr>
        <w:t xml:space="preserve"> – депутат  зем</w:t>
      </w:r>
      <w:r>
        <w:rPr>
          <w:color w:val="000000" w:themeColor="text1"/>
          <w:sz w:val="28"/>
          <w:szCs w:val="28"/>
        </w:rPr>
        <w:t xml:space="preserve">ского собрания Малотроицкого сельского поселения;</w:t>
      </w:r>
      <w:r>
        <w:rPr>
          <w:color w:val="000000" w:themeColor="text1"/>
        </w:rPr>
      </w:r>
      <w:r>
        <w:rPr>
          <w:color w:val="000000"/>
          <w:sz w:val="28"/>
          <w:szCs w:val="28"/>
        </w:rPr>
      </w:r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Щербакова Светлана Александровна</w:t>
      </w:r>
      <w:r>
        <w:rPr>
          <w:color w:val="000000" w:themeColor="text1"/>
          <w:sz w:val="28"/>
          <w:szCs w:val="28"/>
        </w:rPr>
        <w:t xml:space="preserve"> – депутат земского собрания Малотроицкого сельского поселения.</w:t>
      </w:r>
      <w:r>
        <w:rPr>
          <w:color w:val="000000" w:themeColor="text1"/>
        </w:rPr>
      </w:r>
      <w:r>
        <w:rPr>
          <w:color w:val="000000"/>
          <w:sz w:val="28"/>
          <w:szCs w:val="28"/>
        </w:rPr>
      </w:r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Уст</w:t>
      </w:r>
      <w:r>
        <w:rPr>
          <w:color w:val="000000"/>
          <w:sz w:val="28"/>
          <w:szCs w:val="28"/>
        </w:rPr>
        <w:t xml:space="preserve">ановить, что предложения по проекту решения земского собрания Малотроицкого сельского поселения «О внесении изменений и дополнений в Устав Малотроицкого сельского поселения муниципального района «Чернянский район» Белгородской области», принимаются в соотв</w:t>
      </w:r>
      <w:r>
        <w:rPr>
          <w:color w:val="000000"/>
          <w:sz w:val="28"/>
          <w:szCs w:val="28"/>
        </w:rPr>
        <w:t xml:space="preserve">ет</w:t>
      </w:r>
      <w:r>
        <w:rPr>
          <w:color w:val="000000"/>
          <w:sz w:val="28"/>
          <w:szCs w:val="28"/>
        </w:rPr>
        <w:t xml:space="preserve">ствии с Порядком учета предложений по вынесенному на публичные слушания проекту муниципального нормативного правового акта Малотроицкого сельского поселения муниципального района «Чернянский район» Белгородской области и участия граждан в его обсуждении, у</w:t>
      </w:r>
      <w:r>
        <w:rPr>
          <w:color w:val="000000"/>
          <w:sz w:val="28"/>
          <w:szCs w:val="28"/>
        </w:rPr>
        <w:t xml:space="preserve">твержденному решением земского собрания Малотроицкого сельского поселения от 30.03.2023 г. №178 </w:t>
      </w:r>
      <w:r>
        <w:rPr>
          <w:color w:val="000000"/>
          <w:sz w:val="28"/>
          <w:szCs w:val="28"/>
        </w:rPr>
        <w:t xml:space="preserve">и с использованием ресурсов сайта органов местного самоуправления Малотроицкого сельского поселения, Единого веб-портала государственных и муниципальных услуг (функций) (https://www.gosuslugi.ru, раздел «Общественные обсуждения и публичные слушания»)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Поручить членам рабочей группы предпринять предусмотренные законом меры по созданию необходимых условий для провед</w:t>
      </w:r>
      <w:r>
        <w:rPr>
          <w:color w:val="000000"/>
          <w:sz w:val="28"/>
          <w:szCs w:val="28"/>
        </w:rPr>
        <w:t xml:space="preserve">ения публичных слушаний по проекту решения земского собрания Малотроицкого сельского поселения «О внесении изменений и дополнений в Устав Малотроицкого сельского поселения муниципального района «Чернянский район» Белгородской области».</w:t>
      </w:r>
      <w:r>
        <w:rPr>
          <w:color w:val="000000"/>
          <w:sz w:val="28"/>
          <w:szCs w:val="28"/>
        </w:rPr>
      </w:r>
    </w:p>
    <w:p>
      <w:pPr>
        <w:ind w:left="0" w:right="0" w:firstLine="567"/>
        <w:jc w:val="both"/>
        <w:tabs>
          <w:tab w:val="center" w:pos="4818" w:leader="none"/>
        </w:tabs>
      </w:pPr>
      <w:r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Настоящее рас</w:t>
      </w:r>
      <w:r>
        <w:rPr>
          <w:color w:val="000000"/>
          <w:sz w:val="28"/>
          <w:szCs w:val="28"/>
        </w:rPr>
        <w:t xml:space="preserve">поряжение опубликовать в сетевом издании «Приосколье 31» (https://gazeta-prioskolye.ru) и обнародовать посредством размещения на информационных стендах в местах, доступных для неограниченного круга лиц, определенных решением земского собрания Малотроицкого</w:t>
      </w:r>
      <w:r>
        <w:rPr>
          <w:color w:val="000000"/>
          <w:sz w:val="28"/>
          <w:szCs w:val="28"/>
        </w:rPr>
        <w:t xml:space="preserve"> сельского поселения и на официальном сайте органов местного самоуправления Малотроицкого сельского поселения в информационно-телекоммуникационной сети «Интернет» (https://</w:t>
      </w:r>
      <w:r/>
      <w:hyperlink r:id="rId11" w:tooltip="http://russkohalanskoe.ru/" w:history="1">
        <w:r>
          <w:rPr>
            <w:rStyle w:val="843"/>
            <w:rFonts w:ascii="Times New Roman" w:hAnsi="Times New Roman" w:eastAsia="Arial"/>
            <w:bCs/>
            <w:color w:val="auto"/>
            <w:sz w:val="28"/>
            <w:szCs w:val="28"/>
            <w:u w:val="none"/>
          </w:rPr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t xml:space="preserve">malotroiczkoe-r31.gosweb.gosuslugi.</w:t>
        </w:r>
        <w:r>
          <w:rPr>
            <w:rFonts w:ascii="Times New Roman" w:hAnsi="Times New Roman" w:cs="Times New Roman"/>
            <w:sz w:val="28"/>
            <w:szCs w:val="28"/>
          </w:rPr>
          <w:t xml:space="preserve">ru</w:t>
        </w:r>
        <w:r>
          <w:rPr>
            <w:rFonts w:ascii="Times New Roman" w:hAnsi="Times New Roman" w:cs="Times New Roman"/>
            <w:sz w:val="28"/>
            <w:szCs w:val="28"/>
          </w:rPr>
          <w:t xml:space="preserve">)</w:t>
        </w:r>
        <w:r>
          <w:rPr>
            <w:rStyle w:val="843"/>
            <w:rFonts w:ascii="Times New Roman" w:hAnsi="Times New Roman" w:eastAsia="Arial"/>
            <w:bCs/>
            <w:color w:val="auto"/>
            <w:sz w:val="28"/>
            <w:szCs w:val="28"/>
            <w:u w:val="none"/>
          </w:rPr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ind w:left="0" w:right="0" w:firstLine="567"/>
        <w:jc w:val="both"/>
        <w:rPr>
          <w:color w:val="000000"/>
          <w:sz w:val="28"/>
          <w:highlight w:val="none"/>
        </w:rPr>
      </w:pPr>
      <w:r>
        <w:rPr>
          <w:color w:val="000000"/>
          <w:sz w:val="28"/>
          <w:szCs w:val="28"/>
        </w:rPr>
        <w:t xml:space="preserve">8. Контроль за исполнением настоящего распоряжения оставляю за собой.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highlight w:val="none"/>
        </w:rPr>
      </w:r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</w:p>
    <w:p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Малотроицкого</w:t>
      </w:r>
      <w:r>
        <w:rPr>
          <w:color w:val="000000"/>
          <w:sz w:val="28"/>
          <w:szCs w:val="28"/>
        </w:rPr>
      </w: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   поселения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Н.В. Мухин</w:t>
      </w:r>
      <w:r>
        <w:rPr>
          <w:b/>
          <w:color w:val="000000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5" w:right="851" w:bottom="70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8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 w:default="1">
    <w:name w:val="Normal"/>
    <w:qFormat/>
    <w:rPr>
      <w:lang w:eastAsia="zh-CN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Title Char"/>
    <w:basedOn w:val="674"/>
    <w:link w:val="703"/>
    <w:uiPriority w:val="10"/>
    <w:rPr>
      <w:sz w:val="48"/>
      <w:szCs w:val="48"/>
    </w:rPr>
  </w:style>
  <w:style w:type="character" w:styleId="678" w:customStyle="1">
    <w:name w:val="Subtitle Char"/>
    <w:basedOn w:val="674"/>
    <w:link w:val="705"/>
    <w:uiPriority w:val="11"/>
    <w:rPr>
      <w:sz w:val="24"/>
      <w:szCs w:val="24"/>
    </w:rPr>
  </w:style>
  <w:style w:type="character" w:styleId="679" w:customStyle="1">
    <w:name w:val="Quote Char"/>
    <w:link w:val="707"/>
    <w:uiPriority w:val="29"/>
    <w:rPr>
      <w:i/>
    </w:rPr>
  </w:style>
  <w:style w:type="character" w:styleId="680" w:customStyle="1">
    <w:name w:val="Intense Quote Char"/>
    <w:link w:val="709"/>
    <w:uiPriority w:val="30"/>
    <w:rPr>
      <w:i/>
    </w:rPr>
  </w:style>
  <w:style w:type="character" w:styleId="681" w:customStyle="1">
    <w:name w:val="Footnote Text Char"/>
    <w:link w:val="844"/>
    <w:uiPriority w:val="99"/>
    <w:rPr>
      <w:sz w:val="18"/>
    </w:rPr>
  </w:style>
  <w:style w:type="character" w:styleId="682" w:customStyle="1">
    <w:name w:val="Endnote Text Char"/>
    <w:link w:val="847"/>
    <w:uiPriority w:val="99"/>
    <w:rPr>
      <w:sz w:val="20"/>
    </w:rPr>
  </w:style>
  <w:style w:type="paragraph" w:styleId="683" w:customStyle="1">
    <w:name w:val="Heading 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84" w:customStyle="1">
    <w:name w:val="Heading 1 Char"/>
    <w:link w:val="683"/>
    <w:uiPriority w:val="9"/>
    <w:rPr>
      <w:rFonts w:ascii="Arial" w:hAnsi="Arial" w:eastAsia="Arial"/>
      <w:sz w:val="40"/>
      <w:szCs w:val="40"/>
      <w:lang w:bidi="ar-SA"/>
    </w:rPr>
  </w:style>
  <w:style w:type="paragraph" w:styleId="685" w:customStyle="1">
    <w:name w:val="Heading 2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686" w:customStyle="1">
    <w:name w:val="Heading 2 Char"/>
    <w:link w:val="685"/>
    <w:uiPriority w:val="9"/>
    <w:rPr>
      <w:rFonts w:ascii="Arial" w:hAnsi="Arial" w:eastAsia="Arial"/>
      <w:sz w:val="34"/>
      <w:lang w:bidi="ar-SA"/>
    </w:rPr>
  </w:style>
  <w:style w:type="paragraph" w:styleId="687" w:customStyle="1">
    <w:name w:val="Heading 3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88" w:customStyle="1">
    <w:name w:val="Heading 3 Char"/>
    <w:link w:val="687"/>
    <w:uiPriority w:val="9"/>
    <w:rPr>
      <w:rFonts w:ascii="Arial" w:hAnsi="Arial" w:eastAsia="Arial"/>
      <w:sz w:val="30"/>
      <w:szCs w:val="30"/>
      <w:lang w:bidi="ar-SA"/>
    </w:rPr>
  </w:style>
  <w:style w:type="paragraph" w:styleId="689" w:customStyle="1">
    <w:name w:val="Heading 4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90" w:customStyle="1">
    <w:name w:val="Heading 4 Char"/>
    <w:link w:val="689"/>
    <w:uiPriority w:val="9"/>
    <w:rPr>
      <w:rFonts w:ascii="Arial" w:hAnsi="Arial" w:eastAsia="Arial"/>
      <w:b/>
      <w:bCs/>
      <w:sz w:val="26"/>
      <w:szCs w:val="26"/>
      <w:lang w:bidi="ar-SA"/>
    </w:rPr>
  </w:style>
  <w:style w:type="paragraph" w:styleId="691" w:customStyle="1">
    <w:name w:val="Heading 5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692" w:customStyle="1">
    <w:name w:val="Heading 5 Char"/>
    <w:link w:val="691"/>
    <w:uiPriority w:val="9"/>
    <w:rPr>
      <w:rFonts w:ascii="Arial" w:hAnsi="Arial" w:eastAsia="Arial"/>
      <w:b/>
      <w:bCs/>
      <w:sz w:val="24"/>
      <w:szCs w:val="24"/>
      <w:lang w:bidi="ar-SA"/>
    </w:rPr>
  </w:style>
  <w:style w:type="paragraph" w:styleId="693" w:customStyle="1">
    <w:name w:val="Heading 6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694" w:customStyle="1">
    <w:name w:val="Heading 6 Char"/>
    <w:link w:val="693"/>
    <w:uiPriority w:val="9"/>
    <w:rPr>
      <w:rFonts w:ascii="Arial" w:hAnsi="Arial" w:eastAsia="Arial"/>
      <w:b/>
      <w:bCs/>
      <w:sz w:val="22"/>
      <w:szCs w:val="22"/>
      <w:lang w:bidi="ar-SA"/>
    </w:rPr>
  </w:style>
  <w:style w:type="paragraph" w:styleId="695" w:customStyle="1">
    <w:name w:val="Heading 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696" w:customStyle="1">
    <w:name w:val="Heading 7 Char"/>
    <w:link w:val="695"/>
    <w:uiPriority w:val="9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697" w:customStyle="1">
    <w:name w:val="Heading 8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698" w:customStyle="1">
    <w:name w:val="Heading 8 Char"/>
    <w:link w:val="697"/>
    <w:uiPriority w:val="9"/>
    <w:rPr>
      <w:rFonts w:ascii="Arial" w:hAnsi="Arial" w:eastAsia="Arial"/>
      <w:i/>
      <w:iCs/>
      <w:sz w:val="22"/>
      <w:szCs w:val="22"/>
      <w:lang w:bidi="ar-SA"/>
    </w:rPr>
  </w:style>
  <w:style w:type="paragraph" w:styleId="699" w:customStyle="1">
    <w:name w:val="Heading 9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00" w:customStyle="1">
    <w:name w:val="Heading 9 Char"/>
    <w:link w:val="699"/>
    <w:uiPriority w:val="9"/>
    <w:rPr>
      <w:rFonts w:ascii="Arial" w:hAnsi="Arial" w:eastAsia="Arial"/>
      <w:i/>
      <w:iCs/>
      <w:sz w:val="21"/>
      <w:szCs w:val="21"/>
      <w:lang w:bidi="ar-SA"/>
    </w:rPr>
  </w:style>
  <w:style w:type="paragraph" w:styleId="70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702">
    <w:name w:val="No Spacing"/>
    <w:uiPriority w:val="1"/>
    <w:qFormat/>
    <w:rPr>
      <w:lang w:eastAsia="zh-CN"/>
    </w:rPr>
  </w:style>
  <w:style w:type="paragraph" w:styleId="703">
    <w:name w:val="Title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 w:customStyle="1">
    <w:name w:val="Название Знак"/>
    <w:link w:val="703"/>
    <w:uiPriority w:val="10"/>
    <w:rPr>
      <w:sz w:val="48"/>
      <w:szCs w:val="48"/>
      <w:lang w:bidi="ar-SA"/>
    </w:rPr>
  </w:style>
  <w:style w:type="paragraph" w:styleId="705">
    <w:name w:val="Subtitle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 w:customStyle="1">
    <w:name w:val="Подзаголовок Знак"/>
    <w:link w:val="705"/>
    <w:uiPriority w:val="11"/>
    <w:rPr>
      <w:sz w:val="24"/>
      <w:szCs w:val="24"/>
      <w:lang w:bidi="ar-SA"/>
    </w:rPr>
  </w:style>
  <w:style w:type="paragraph" w:styleId="707">
    <w:name w:val="Quote"/>
    <w:link w:val="708"/>
    <w:uiPriority w:val="29"/>
    <w:qFormat/>
    <w:pPr>
      <w:ind w:left="720" w:right="720"/>
    </w:pPr>
    <w:rPr>
      <w:i/>
      <w:lang w:eastAsia="zh-CN"/>
    </w:rPr>
  </w:style>
  <w:style w:type="character" w:styleId="708" w:customStyle="1">
    <w:name w:val="Цитата 2 Знак"/>
    <w:link w:val="707"/>
    <w:uiPriority w:val="29"/>
    <w:rPr>
      <w:i/>
      <w:lang w:val="ru-RU" w:eastAsia="zh-CN" w:bidi="ar-SA"/>
    </w:rPr>
  </w:style>
  <w:style w:type="paragraph" w:styleId="709">
    <w:name w:val="Intense Quote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10" w:customStyle="1">
    <w:name w:val="Выделенная цитата Знак"/>
    <w:link w:val="709"/>
    <w:uiPriority w:val="30"/>
    <w:rPr>
      <w:i/>
      <w:shd w:val="clear" w:color="auto" w:fill="f2f2f2"/>
      <w:lang w:val="ru-RU" w:eastAsia="zh-CN" w:bidi="ar-SA"/>
    </w:rPr>
  </w:style>
  <w:style w:type="paragraph" w:styleId="711" w:customStyle="1">
    <w:name w:val="Header"/>
    <w:link w:val="712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12" w:customStyle="1">
    <w:name w:val="Header Char"/>
    <w:link w:val="711"/>
    <w:uiPriority w:val="99"/>
    <w:rPr>
      <w:lang w:val="ru-RU" w:eastAsia="zh-CN" w:bidi="ar-SA"/>
    </w:rPr>
  </w:style>
  <w:style w:type="paragraph" w:styleId="713" w:customStyle="1">
    <w:name w:val="Footer"/>
    <w:link w:val="716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14" w:customStyle="1">
    <w:name w:val="Footer Char"/>
    <w:uiPriority w:val="99"/>
  </w:style>
  <w:style w:type="paragraph" w:styleId="715" w:customStyle="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16" w:customStyle="1">
    <w:name w:val="Caption Char"/>
    <w:link w:val="713"/>
    <w:uiPriority w:val="99"/>
    <w:rPr>
      <w:lang w:val="ru-RU" w:eastAsia="zh-CN" w:bidi="ar-SA"/>
    </w:rPr>
  </w:style>
  <w:style w:type="table" w:styleId="717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3">
    <w:name w:val="Hyperlink"/>
    <w:uiPriority w:val="99"/>
    <w:unhideWhenUsed/>
    <w:rPr>
      <w:color w:val="0000ff"/>
      <w:u w:val="single"/>
    </w:rPr>
  </w:style>
  <w:style w:type="paragraph" w:styleId="844">
    <w:name w:val="footnote text"/>
    <w:link w:val="845"/>
    <w:uiPriority w:val="99"/>
    <w:semiHidden/>
    <w:unhideWhenUsed/>
    <w:pPr>
      <w:spacing w:after="40"/>
    </w:pPr>
    <w:rPr>
      <w:sz w:val="18"/>
    </w:rPr>
  </w:style>
  <w:style w:type="character" w:styleId="845" w:customStyle="1">
    <w:name w:val="Текст сноски Знак"/>
    <w:link w:val="844"/>
    <w:uiPriority w:val="99"/>
    <w:semiHidden/>
    <w:rPr>
      <w:sz w:val="18"/>
      <w:lang w:bidi="ar-SA"/>
    </w:rPr>
  </w:style>
  <w:style w:type="character" w:styleId="846">
    <w:name w:val="footnote reference"/>
    <w:uiPriority w:val="99"/>
    <w:unhideWhenUsed/>
    <w:rPr>
      <w:vertAlign w:val="superscript"/>
    </w:rPr>
  </w:style>
  <w:style w:type="paragraph" w:styleId="847">
    <w:name w:val="endnote text"/>
    <w:link w:val="848"/>
    <w:uiPriority w:val="99"/>
    <w:semiHidden/>
    <w:unhideWhenUsed/>
    <w:rPr>
      <w:lang w:eastAsia="zh-CN"/>
    </w:rPr>
  </w:style>
  <w:style w:type="character" w:styleId="848" w:customStyle="1">
    <w:name w:val="Текст концевой сноски Знак"/>
    <w:link w:val="847"/>
    <w:uiPriority w:val="99"/>
    <w:semiHidden/>
    <w:rPr>
      <w:lang w:val="ru-RU" w:eastAsia="zh-CN" w:bidi="ar-SA"/>
    </w:rPr>
  </w:style>
  <w:style w:type="character" w:styleId="849">
    <w:name w:val="endnote reference"/>
    <w:uiPriority w:val="99"/>
    <w:semiHidden/>
    <w:unhideWhenUsed/>
    <w:rPr>
      <w:vertAlign w:val="superscript"/>
    </w:rPr>
  </w:style>
  <w:style w:type="paragraph" w:styleId="850">
    <w:name w:val="toc 1"/>
    <w:uiPriority w:val="39"/>
    <w:unhideWhenUsed/>
    <w:pPr>
      <w:spacing w:after="57"/>
    </w:pPr>
    <w:rPr>
      <w:lang w:eastAsia="zh-CN"/>
    </w:rPr>
  </w:style>
  <w:style w:type="paragraph" w:styleId="85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5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5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5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5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5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5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5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59">
    <w:name w:val="TOC Heading"/>
    <w:uiPriority w:val="39"/>
    <w:unhideWhenUsed/>
    <w:rPr>
      <w:lang w:eastAsia="zh-CN"/>
    </w:rPr>
  </w:style>
  <w:style w:type="paragraph" w:styleId="860">
    <w:name w:val="table of figures"/>
    <w:uiPriority w:val="99"/>
    <w:unhideWhenUsed/>
    <w:rPr>
      <w:lang w:eastAsia="zh-CN"/>
    </w:rPr>
  </w:style>
  <w:style w:type="paragraph" w:styleId="861">
    <w:name w:val="Body Text Indent 2"/>
    <w:basedOn w:val="673"/>
    <w:pPr>
      <w:ind w:firstLine="709"/>
      <w:jc w:val="center"/>
      <w:spacing w:before="100" w:beforeAutospacing="1" w:after="100" w:afterAutospacing="1" w:line="360" w:lineRule="auto"/>
    </w:pPr>
    <w:rPr>
      <w:sz w:val="28"/>
      <w:szCs w:val="24"/>
      <w:lang w:eastAsia="ru-RU"/>
    </w:rPr>
  </w:style>
  <w:style w:type="paragraph" w:styleId="862">
    <w:name w:val="Balloon Text"/>
    <w:basedOn w:val="673"/>
    <w:semiHidden/>
    <w:rPr>
      <w:rFonts w:ascii="Tahoma" w:hAnsi="Tahoma"/>
      <w:sz w:val="16"/>
      <w:szCs w:val="16"/>
    </w:rPr>
  </w:style>
  <w:style w:type="paragraph" w:styleId="863" w:customStyle="1">
    <w:name w:val="Header"/>
    <w:basedOn w:val="673"/>
    <w:link w:val="864"/>
    <w:pPr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674"/>
    <w:link w:val="863"/>
    <w:rPr>
      <w:rFonts w:ascii="Calibri" w:hAnsi="Calibri" w:eastAsia="Calibri"/>
      <w:sz w:val="22"/>
      <w:szCs w:val="22"/>
      <w:lang w:eastAsia="en-US"/>
    </w:rPr>
  </w:style>
  <w:style w:type="paragraph" w:styleId="865" w:customStyle="1">
    <w:name w:val="Footer"/>
    <w:basedOn w:val="673"/>
    <w:link w:val="866"/>
    <w:pPr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674"/>
    <w:link w:val="865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://russkohalansko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2022-05-24T08:57:00Z</dcterms:created>
  <dcterms:modified xsi:type="dcterms:W3CDTF">2024-11-26T08:21:28Z</dcterms:modified>
</cp:coreProperties>
</file>